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859E" w14:textId="77777777" w:rsidR="00370FDB" w:rsidRPr="003D4FCD" w:rsidRDefault="00370FDB" w:rsidP="00370FD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146F859F" w14:textId="77777777" w:rsidR="00370FDB" w:rsidRPr="003E258C" w:rsidRDefault="00370FDB" w:rsidP="00370FD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146F85A0" w14:textId="77777777" w:rsidR="00370FDB" w:rsidRPr="003E258C" w:rsidRDefault="00370FDB" w:rsidP="00370FD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146F85A1"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0"/>
          <w:szCs w:val="24"/>
        </w:rPr>
      </w:pPr>
    </w:p>
    <w:p w14:paraId="146F85A2"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0"/>
          <w:szCs w:val="24"/>
        </w:rPr>
      </w:pPr>
    </w:p>
    <w:p w14:paraId="146F85A3"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0"/>
          <w:szCs w:val="24"/>
        </w:rPr>
      </w:pPr>
    </w:p>
    <w:p w14:paraId="146F85A4" w14:textId="77777777" w:rsidR="00370FDB" w:rsidRPr="003E258C" w:rsidRDefault="00370FDB" w:rsidP="00370FDB">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370FDB" w:rsidRPr="003E258C" w14:paraId="146F85AB" w14:textId="77777777" w:rsidTr="0076416C">
        <w:tc>
          <w:tcPr>
            <w:tcW w:w="3827" w:type="dxa"/>
          </w:tcPr>
          <w:p w14:paraId="146F85A5" w14:textId="77777777" w:rsidR="00370FDB" w:rsidRPr="003E258C" w:rsidRDefault="00370FDB"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146F85A6" w14:textId="77777777" w:rsidR="00370FDB" w:rsidRPr="003E258C" w:rsidRDefault="00370FDB"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146F85A7" w14:textId="77777777" w:rsidR="00370FDB" w:rsidRPr="003E258C" w:rsidRDefault="00370FDB"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146F85A8" w14:textId="77777777" w:rsidR="00370FDB" w:rsidRPr="003E258C" w:rsidRDefault="00370FDB"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146F85A9" w14:textId="77777777" w:rsidR="00370FDB" w:rsidRPr="003E258C" w:rsidRDefault="00370FDB"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146F85AA" w14:textId="77777777" w:rsidR="00370FDB" w:rsidRPr="003E258C" w:rsidRDefault="00370FDB"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146F85AC" w14:textId="77777777" w:rsidR="00370FDB" w:rsidRPr="003E258C" w:rsidRDefault="00370FDB" w:rsidP="00370FDB">
      <w:pPr>
        <w:spacing w:after="0" w:line="240" w:lineRule="auto"/>
        <w:rPr>
          <w:rFonts w:ascii="Times New Roman" w:eastAsia="Times New Roman" w:hAnsi="Times New Roman" w:cs="Times New Roman"/>
          <w:b/>
          <w:bCs/>
          <w:sz w:val="24"/>
          <w:szCs w:val="24"/>
          <w:lang w:eastAsia="ru-RU"/>
        </w:rPr>
      </w:pPr>
    </w:p>
    <w:p w14:paraId="146F85AD" w14:textId="77777777" w:rsidR="00370FDB" w:rsidRPr="003E258C" w:rsidRDefault="00370FDB" w:rsidP="00370FDB">
      <w:pPr>
        <w:widowControl w:val="0"/>
        <w:autoSpaceDE w:val="0"/>
        <w:autoSpaceDN w:val="0"/>
        <w:spacing w:before="9" w:after="0" w:line="240" w:lineRule="auto"/>
        <w:rPr>
          <w:rFonts w:ascii="Times New Roman" w:eastAsia="Times New Roman" w:hAnsi="Times New Roman" w:cs="Times New Roman"/>
          <w:sz w:val="19"/>
          <w:szCs w:val="24"/>
        </w:rPr>
      </w:pPr>
    </w:p>
    <w:p w14:paraId="146F85AE"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6"/>
          <w:szCs w:val="24"/>
        </w:rPr>
      </w:pPr>
    </w:p>
    <w:p w14:paraId="146F85AF"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6"/>
          <w:szCs w:val="24"/>
        </w:rPr>
      </w:pPr>
    </w:p>
    <w:p w14:paraId="146F85B0"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6"/>
          <w:szCs w:val="24"/>
        </w:rPr>
      </w:pPr>
    </w:p>
    <w:p w14:paraId="146F85B1" w14:textId="77777777" w:rsidR="00370FDB" w:rsidRPr="003E258C" w:rsidRDefault="00370FDB" w:rsidP="00370FDB">
      <w:pPr>
        <w:widowControl w:val="0"/>
        <w:autoSpaceDE w:val="0"/>
        <w:autoSpaceDN w:val="0"/>
        <w:spacing w:after="0" w:line="240" w:lineRule="auto"/>
        <w:rPr>
          <w:rFonts w:ascii="Times New Roman" w:eastAsia="Times New Roman" w:hAnsi="Times New Roman" w:cs="Times New Roman"/>
          <w:sz w:val="26"/>
          <w:szCs w:val="24"/>
        </w:rPr>
      </w:pPr>
    </w:p>
    <w:p w14:paraId="146F85B2" w14:textId="77777777" w:rsidR="00370FDB" w:rsidRPr="003E258C" w:rsidRDefault="00370FDB" w:rsidP="00370FDB">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146F85B3" w14:textId="77777777" w:rsidR="00370FDB" w:rsidRPr="003E258C" w:rsidRDefault="00370FDB" w:rsidP="00370FDB">
      <w:pPr>
        <w:spacing w:after="0" w:line="200" w:lineRule="exact"/>
        <w:jc w:val="center"/>
        <w:rPr>
          <w:rFonts w:ascii="Times New Roman" w:eastAsia="Times New Roman" w:hAnsi="Times New Roman" w:cs="Times New Roman"/>
          <w:b/>
          <w:bCs/>
          <w:smallCaps/>
          <w:sz w:val="24"/>
          <w:szCs w:val="24"/>
          <w:lang w:eastAsia="ru-RU"/>
        </w:rPr>
      </w:pPr>
    </w:p>
    <w:p w14:paraId="146F85B4" w14:textId="44F0735D" w:rsidR="00370FDB" w:rsidRPr="00370FDB" w:rsidRDefault="00370FDB" w:rsidP="00370FDB">
      <w:pPr>
        <w:spacing w:after="0" w:line="200" w:lineRule="exact"/>
        <w:jc w:val="center"/>
        <w:rPr>
          <w:rFonts w:ascii="Times New Roman" w:eastAsia="Times New Roman" w:hAnsi="Times New Roman" w:cs="Times New Roman"/>
          <w:b/>
          <w:bCs/>
          <w:sz w:val="24"/>
          <w:szCs w:val="24"/>
          <w:lang w:eastAsia="ru-RU"/>
        </w:rPr>
      </w:pPr>
      <w:r w:rsidRPr="00370FDB">
        <w:rPr>
          <w:rFonts w:ascii="Times New Roman" w:eastAsia="Times New Roman" w:hAnsi="Times New Roman" w:cs="Times New Roman"/>
          <w:b/>
          <w:bCs/>
          <w:sz w:val="24"/>
          <w:szCs w:val="24"/>
          <w:lang w:eastAsia="ru-RU"/>
        </w:rPr>
        <w:t>Б1.В.ДВ.0</w:t>
      </w:r>
      <w:r w:rsidR="007C0F43">
        <w:rPr>
          <w:rFonts w:ascii="Times New Roman" w:eastAsia="Times New Roman" w:hAnsi="Times New Roman" w:cs="Times New Roman"/>
          <w:b/>
          <w:bCs/>
          <w:sz w:val="24"/>
          <w:szCs w:val="24"/>
          <w:lang w:eastAsia="ru-RU"/>
        </w:rPr>
        <w:t>3</w:t>
      </w:r>
      <w:r w:rsidRPr="00370FDB">
        <w:rPr>
          <w:rFonts w:ascii="Times New Roman" w:eastAsia="Times New Roman" w:hAnsi="Times New Roman" w:cs="Times New Roman"/>
          <w:b/>
          <w:bCs/>
          <w:sz w:val="24"/>
          <w:szCs w:val="24"/>
          <w:lang w:eastAsia="ru-RU"/>
        </w:rPr>
        <w:t xml:space="preserve">.02 </w:t>
      </w:r>
    </w:p>
    <w:p w14:paraId="146F85B5" w14:textId="77777777" w:rsidR="00370FDB" w:rsidRPr="00370FDB" w:rsidRDefault="00370FDB" w:rsidP="00370FDB">
      <w:pPr>
        <w:spacing w:after="0" w:line="200" w:lineRule="exact"/>
        <w:jc w:val="center"/>
        <w:rPr>
          <w:rFonts w:ascii="Times New Roman" w:eastAsia="Times New Roman" w:hAnsi="Times New Roman" w:cs="Times New Roman"/>
          <w:b/>
          <w:bCs/>
          <w:sz w:val="24"/>
          <w:szCs w:val="24"/>
          <w:lang w:eastAsia="ru-RU"/>
        </w:rPr>
      </w:pPr>
    </w:p>
    <w:p w14:paraId="146F85B6" w14:textId="77777777" w:rsidR="00370FDB" w:rsidRPr="003E258C" w:rsidRDefault="00370FDB" w:rsidP="00370FDB">
      <w:pPr>
        <w:spacing w:after="0" w:line="200" w:lineRule="exact"/>
        <w:jc w:val="center"/>
        <w:rPr>
          <w:rFonts w:ascii="Times New Roman" w:eastAsia="Times New Roman" w:hAnsi="Times New Roman" w:cs="Times New Roman"/>
          <w:sz w:val="24"/>
          <w:szCs w:val="24"/>
          <w:lang w:eastAsia="ru-RU"/>
        </w:rPr>
      </w:pPr>
      <w:r w:rsidRPr="00370FDB">
        <w:rPr>
          <w:rFonts w:ascii="Times New Roman" w:eastAsia="Times New Roman" w:hAnsi="Times New Roman" w:cs="Times New Roman"/>
          <w:b/>
          <w:bCs/>
          <w:sz w:val="24"/>
          <w:szCs w:val="24"/>
          <w:lang w:eastAsia="ru-RU"/>
        </w:rPr>
        <w:t>ПРОМЫШЛЕННЫЙ ТУРИЗМ</w:t>
      </w:r>
    </w:p>
    <w:p w14:paraId="146F85B7" w14:textId="77777777" w:rsidR="00370FDB" w:rsidRPr="003E258C" w:rsidRDefault="00370FDB" w:rsidP="00370FDB">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146F85B8" w14:textId="77777777" w:rsidR="00370FDB" w:rsidRPr="003E258C" w:rsidRDefault="00370FDB" w:rsidP="00370FDB">
      <w:pPr>
        <w:spacing w:after="0" w:line="240" w:lineRule="auto"/>
        <w:jc w:val="center"/>
        <w:rPr>
          <w:rFonts w:ascii="Times New Roman" w:eastAsia="Times New Roman" w:hAnsi="Times New Roman" w:cs="Times New Roman"/>
          <w:b/>
          <w:bCs/>
          <w:smallCaps/>
          <w:sz w:val="24"/>
          <w:szCs w:val="24"/>
          <w:vertAlign w:val="superscript"/>
          <w:lang w:eastAsia="ru-RU"/>
        </w:rPr>
      </w:pPr>
    </w:p>
    <w:p w14:paraId="146F85B9" w14:textId="77777777" w:rsidR="00370FDB" w:rsidRPr="003E258C" w:rsidRDefault="00370FDB" w:rsidP="00370FDB">
      <w:pPr>
        <w:spacing w:after="0" w:line="240" w:lineRule="auto"/>
        <w:jc w:val="center"/>
        <w:rPr>
          <w:rFonts w:ascii="Times New Roman" w:eastAsia="Times New Roman" w:hAnsi="Times New Roman" w:cs="Times New Roman"/>
          <w:b/>
          <w:bCs/>
          <w:smallCaps/>
          <w:sz w:val="24"/>
          <w:szCs w:val="24"/>
          <w:vertAlign w:val="superscript"/>
          <w:lang w:eastAsia="ru-RU"/>
        </w:rPr>
      </w:pPr>
    </w:p>
    <w:p w14:paraId="146F85BA" w14:textId="77777777" w:rsidR="00370FDB" w:rsidRPr="003E258C" w:rsidRDefault="00370FDB" w:rsidP="00370FDB">
      <w:pPr>
        <w:spacing w:after="0" w:line="240" w:lineRule="auto"/>
        <w:rPr>
          <w:rFonts w:ascii="Times New Roman" w:eastAsia="Times New Roman" w:hAnsi="Times New Roman" w:cs="Times New Roman"/>
          <w:b/>
          <w:bCs/>
          <w:sz w:val="24"/>
          <w:szCs w:val="24"/>
          <w:lang w:eastAsia="ru-RU"/>
        </w:rPr>
      </w:pPr>
    </w:p>
    <w:p w14:paraId="146F85BB" w14:textId="77777777" w:rsidR="00370FDB" w:rsidRPr="003E258C" w:rsidRDefault="00370FDB" w:rsidP="00370FD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146F85BC" w14:textId="77777777" w:rsidR="00370FDB" w:rsidRPr="003E258C" w:rsidRDefault="00370FDB" w:rsidP="00370FDB">
      <w:pPr>
        <w:tabs>
          <w:tab w:val="right" w:leader="underscore" w:pos="8505"/>
        </w:tabs>
        <w:spacing w:after="0" w:line="240" w:lineRule="auto"/>
        <w:rPr>
          <w:rFonts w:ascii="Times New Roman" w:eastAsia="Times New Roman" w:hAnsi="Times New Roman" w:cs="Times New Roman"/>
          <w:b/>
          <w:bCs/>
          <w:sz w:val="24"/>
          <w:szCs w:val="24"/>
          <w:lang w:eastAsia="ru-RU"/>
        </w:rPr>
      </w:pPr>
    </w:p>
    <w:p w14:paraId="146F85BD" w14:textId="5CBA44AE" w:rsidR="00370FDB" w:rsidRPr="003E258C" w:rsidRDefault="00370FDB" w:rsidP="00370FD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816DFC" w:rsidRPr="00816DFC">
        <w:rPr>
          <w:rFonts w:ascii="Times New Roman" w:eastAsia="Times New Roman" w:hAnsi="Times New Roman" w:cs="Times New Roman"/>
          <w:b/>
          <w:bCs/>
          <w:sz w:val="24"/>
          <w:szCs w:val="24"/>
          <w:lang w:eastAsia="ru-RU"/>
        </w:rPr>
        <w:t>Историко-культурный туризм и гостиничное дело</w:t>
      </w:r>
    </w:p>
    <w:p w14:paraId="146F85BE" w14:textId="77777777" w:rsidR="00370FDB" w:rsidRPr="003E258C" w:rsidRDefault="00370FDB" w:rsidP="00370FD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146F85BF" w14:textId="77777777" w:rsidR="00370FDB" w:rsidRPr="003E258C" w:rsidRDefault="00370FDB" w:rsidP="00370FDB">
      <w:pPr>
        <w:tabs>
          <w:tab w:val="right" w:leader="underscore" w:pos="8505"/>
        </w:tabs>
        <w:spacing w:after="0" w:line="240" w:lineRule="auto"/>
        <w:rPr>
          <w:rFonts w:ascii="Times New Roman" w:eastAsia="Times New Roman" w:hAnsi="Times New Roman" w:cs="Times New Roman"/>
          <w:b/>
          <w:bCs/>
          <w:sz w:val="24"/>
          <w:szCs w:val="24"/>
          <w:lang w:eastAsia="ru-RU"/>
        </w:rPr>
      </w:pPr>
    </w:p>
    <w:p w14:paraId="146F85C0" w14:textId="77777777" w:rsidR="00370FDB" w:rsidRPr="003E258C" w:rsidRDefault="00370FDB" w:rsidP="00370FDB">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146F85C1"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2"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3"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4"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5"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6"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7"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8"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9"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A"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B"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C" w14:textId="77777777" w:rsidR="00370FDB" w:rsidRPr="003E258C" w:rsidRDefault="00370FDB" w:rsidP="00370FD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46F85CD" w14:textId="77777777" w:rsidR="00370FDB" w:rsidRPr="003E258C" w:rsidRDefault="00370FDB" w:rsidP="00370FDB">
      <w:pPr>
        <w:tabs>
          <w:tab w:val="left" w:pos="708"/>
        </w:tabs>
        <w:spacing w:after="0" w:line="240" w:lineRule="auto"/>
        <w:rPr>
          <w:rFonts w:ascii="Times New Roman" w:eastAsia="Times New Roman" w:hAnsi="Times New Roman" w:cs="Times New Roman"/>
          <w:b/>
          <w:bCs/>
          <w:sz w:val="24"/>
          <w:szCs w:val="24"/>
          <w:lang w:eastAsia="ru-RU"/>
        </w:rPr>
      </w:pPr>
    </w:p>
    <w:p w14:paraId="146F85CE" w14:textId="52914AD1" w:rsidR="00370FDB" w:rsidRPr="003E258C" w:rsidRDefault="00370FDB" w:rsidP="00370FDB">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816DFC">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146F85CF" w14:textId="77777777" w:rsidR="00370FDB" w:rsidRDefault="00370FDB" w:rsidP="00370FDB">
      <w:pPr>
        <w:rPr>
          <w:rFonts w:ascii="Times New Roman" w:hAnsi="Times New Roman" w:cs="Times New Roman"/>
          <w:sz w:val="24"/>
          <w:szCs w:val="24"/>
        </w:rPr>
      </w:pPr>
    </w:p>
    <w:p w14:paraId="146F85D0" w14:textId="77777777" w:rsidR="00370FDB" w:rsidRPr="003E258C" w:rsidRDefault="00370FDB" w:rsidP="00370FDB">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370FDB">
        <w:rPr>
          <w:rFonts w:ascii="Times New Roman" w:eastAsia="Times New Roman" w:hAnsi="Times New Roman" w:cs="Times New Roman"/>
          <w:i/>
          <w:sz w:val="24"/>
          <w:szCs w:val="24"/>
        </w:rPr>
        <w:t>ПРОМЫШЛЕННЫЙ ТУРИЗМ</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146F85D1" w14:textId="77777777" w:rsidR="00370FDB" w:rsidRPr="003E258C" w:rsidRDefault="00370FDB" w:rsidP="00370FDB">
      <w:pPr>
        <w:suppressAutoHyphens/>
        <w:spacing w:after="0" w:line="240" w:lineRule="auto"/>
        <w:ind w:firstLine="850"/>
        <w:jc w:val="both"/>
        <w:rPr>
          <w:rFonts w:ascii="Times New Roman" w:eastAsia="Times New Roman" w:hAnsi="Times New Roman" w:cs="Times New Roman"/>
          <w:sz w:val="24"/>
          <w:szCs w:val="24"/>
          <w:lang w:eastAsia="x-none"/>
        </w:rPr>
      </w:pPr>
    </w:p>
    <w:p w14:paraId="146F85D2" w14:textId="77777777" w:rsidR="00370FDB" w:rsidRPr="003E258C" w:rsidRDefault="00370FDB" w:rsidP="00370FDB">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146F85D3" w14:textId="77777777" w:rsidR="00370FDB" w:rsidRPr="003E258C" w:rsidRDefault="00370FDB" w:rsidP="00370FDB">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146F85D4" w14:textId="7EA43E09" w:rsidR="00370FDB" w:rsidRPr="003E258C" w:rsidRDefault="007C0F43" w:rsidP="00370FD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370FDB" w:rsidRPr="003E258C">
        <w:rPr>
          <w:rFonts w:ascii="Times New Roman" w:eastAsia="Times New Roman" w:hAnsi="Times New Roman" w:cs="Times New Roman"/>
          <w:sz w:val="24"/>
          <w:szCs w:val="24"/>
          <w:u w:val="single"/>
          <w:lang w:val="x-none" w:eastAsia="x-none"/>
        </w:rPr>
        <w:tab/>
      </w:r>
    </w:p>
    <w:p w14:paraId="146F85D5" w14:textId="77777777" w:rsidR="00370FDB" w:rsidRPr="003E258C" w:rsidRDefault="00370FDB" w:rsidP="00370FDB">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146F85D6"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14:paraId="146F85D7"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146F85D8"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146F85D9" w14:textId="28D558CF" w:rsidR="00370FDB" w:rsidRPr="00A040EF" w:rsidRDefault="007C0F43" w:rsidP="00370FDB">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370FDB" w:rsidRPr="003E258C">
        <w:rPr>
          <w:rFonts w:ascii="Times New Roman" w:eastAsia="Times New Roman" w:hAnsi="Times New Roman" w:cs="Times New Roman"/>
          <w:sz w:val="24"/>
          <w:szCs w:val="24"/>
          <w:u w:val="single"/>
          <w:lang w:val="x-none" w:eastAsia="x-none"/>
        </w:rPr>
        <w:tab/>
        <w:t>__________</w:t>
      </w:r>
      <w:r w:rsidR="00370FDB">
        <w:rPr>
          <w:rFonts w:ascii="Times New Roman" w:eastAsia="Times New Roman" w:hAnsi="Times New Roman" w:cs="Times New Roman"/>
          <w:sz w:val="24"/>
          <w:szCs w:val="24"/>
          <w:u w:val="single"/>
          <w:lang w:eastAsia="x-none"/>
        </w:rPr>
        <w:t>______</w:t>
      </w:r>
      <w:r w:rsidR="00370FDB"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370FDB" w:rsidRPr="003E258C">
        <w:rPr>
          <w:rFonts w:ascii="Times New Roman" w:eastAsia="Times New Roman" w:hAnsi="Times New Roman" w:cs="Times New Roman"/>
          <w:sz w:val="24"/>
          <w:szCs w:val="24"/>
          <w:u w:val="single"/>
          <w:lang w:val="x-none" w:eastAsia="x-none"/>
        </w:rPr>
        <w:t>___</w:t>
      </w:r>
      <w:r w:rsidR="00370FDB">
        <w:rPr>
          <w:rFonts w:ascii="Times New Roman" w:eastAsia="Times New Roman" w:hAnsi="Times New Roman" w:cs="Times New Roman"/>
          <w:sz w:val="24"/>
          <w:szCs w:val="24"/>
          <w:u w:val="single"/>
          <w:lang w:val="x-none" w:eastAsia="x-none"/>
        </w:rPr>
        <w:t>___________</w:t>
      </w:r>
    </w:p>
    <w:p w14:paraId="146F85DA" w14:textId="77777777" w:rsidR="00370FDB" w:rsidRPr="003E258C" w:rsidRDefault="00370FDB" w:rsidP="00370FDB">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146F85DB" w14:textId="77777777" w:rsidR="00370FDB" w:rsidRPr="003E258C" w:rsidRDefault="00370FDB" w:rsidP="00370FDB">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146F85DC" w14:textId="2BEE1D41" w:rsidR="00370FDB" w:rsidRPr="003D4FCD" w:rsidRDefault="00370FDB" w:rsidP="007C0F43">
      <w:pPr>
        <w:tabs>
          <w:tab w:val="left" w:pos="10432"/>
        </w:tabs>
        <w:suppressAutoHyphens/>
        <w:spacing w:after="0" w:line="240" w:lineRule="auto"/>
        <w:rPr>
          <w:rFonts w:ascii="Times New Roman" w:eastAsia="Times New Roman" w:hAnsi="Times New Roman" w:cs="Times New Roman"/>
          <w:sz w:val="24"/>
          <w:szCs w:val="24"/>
          <w:lang w:eastAsia="x-none"/>
        </w:rPr>
      </w:pPr>
      <w:r w:rsidRPr="003E258C">
        <w:rPr>
          <w:rFonts w:ascii="Times New Roman" w:eastAsia="Times New Roman" w:hAnsi="Times New Roman" w:cs="Times New Roman"/>
          <w:sz w:val="24"/>
          <w:szCs w:val="24"/>
          <w:u w:val="single"/>
          <w:lang w:eastAsia="x-none"/>
        </w:rPr>
        <w:t xml:space="preserve">доцент кафедры </w:t>
      </w:r>
      <w:r w:rsidR="007C0F43">
        <w:rPr>
          <w:rFonts w:ascii="Times New Roman" w:eastAsia="Times New Roman" w:hAnsi="Times New Roman" w:cs="Times New Roman"/>
          <w:sz w:val="24"/>
          <w:szCs w:val="24"/>
          <w:u w:val="single"/>
          <w:lang w:eastAsia="x-none"/>
        </w:rPr>
        <w:br/>
        <w:t>управления и экономики культуры</w:t>
      </w:r>
      <w:r>
        <w:rPr>
          <w:rFonts w:ascii="Times New Roman" w:eastAsia="Times New Roman" w:hAnsi="Times New Roman" w:cs="Times New Roman"/>
          <w:sz w:val="24"/>
          <w:szCs w:val="24"/>
          <w:u w:val="single"/>
          <w:lang w:eastAsia="x-none"/>
        </w:rPr>
        <w:t xml:space="preserve">                        </w:t>
      </w:r>
      <w:r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Князев И.В.</w:t>
      </w:r>
      <w:r>
        <w:rPr>
          <w:rFonts w:ascii="Times New Roman" w:eastAsia="Times New Roman" w:hAnsi="Times New Roman" w:cs="Times New Roman"/>
          <w:sz w:val="24"/>
          <w:szCs w:val="24"/>
          <w:lang w:eastAsia="x-none"/>
        </w:rPr>
        <w:t>___________________</w:t>
      </w:r>
    </w:p>
    <w:p w14:paraId="146F85DD"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146F85DE"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146F85DF" w14:textId="77777777" w:rsidR="00370FDB" w:rsidRPr="003E258C" w:rsidRDefault="00370FDB" w:rsidP="00370FD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3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370FDB" w:rsidRPr="003E258C" w14:paraId="146F85E6" w14:textId="77777777" w:rsidTr="0076416C">
        <w:trPr>
          <w:trHeight w:val="1676"/>
        </w:trPr>
        <w:tc>
          <w:tcPr>
            <w:tcW w:w="10432" w:type="dxa"/>
            <w:tcBorders>
              <w:top w:val="double" w:sz="4" w:space="0" w:color="auto"/>
              <w:bottom w:val="double" w:sz="4" w:space="0" w:color="auto"/>
            </w:tcBorders>
          </w:tcPr>
          <w:p w14:paraId="146F85E0" w14:textId="77777777" w:rsidR="00370FDB" w:rsidRPr="00503090" w:rsidRDefault="00370FDB" w:rsidP="0076416C">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146F85E1" w14:textId="77777777" w:rsidR="00370FDB" w:rsidRPr="003E258C" w:rsidRDefault="00370FDB"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146F85E2" w14:textId="77777777" w:rsidR="00370FDB" w:rsidRPr="003E258C" w:rsidRDefault="00370FDB"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146F85E3" w14:textId="77777777" w:rsidR="00370FDB" w:rsidRPr="003E258C" w:rsidRDefault="00370FDB"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146F85E4" w14:textId="77777777" w:rsidR="00370FDB" w:rsidRPr="003E258C" w:rsidRDefault="00370FDB"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146F85E5" w14:textId="77777777" w:rsidR="00370FDB" w:rsidRPr="003E258C" w:rsidRDefault="00370FDB"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146F85E7" w14:textId="77777777" w:rsidR="00370FDB" w:rsidRDefault="00370FDB" w:rsidP="00370FDB">
      <w:pPr>
        <w:rPr>
          <w:rFonts w:ascii="Times New Roman" w:hAnsi="Times New Roman" w:cs="Times New Roman"/>
          <w:sz w:val="24"/>
          <w:szCs w:val="24"/>
        </w:rPr>
      </w:pPr>
    </w:p>
    <w:p w14:paraId="146F85E8" w14:textId="77777777" w:rsidR="00B51E67" w:rsidRDefault="00B51E67">
      <w:pPr>
        <w:rPr>
          <w:rFonts w:ascii="Times New Roman" w:hAnsi="Times New Roman" w:cs="Times New Roman"/>
          <w:sz w:val="24"/>
          <w:szCs w:val="24"/>
        </w:rPr>
      </w:pPr>
    </w:p>
    <w:p w14:paraId="146F85E9" w14:textId="77777777" w:rsidR="00370FDB" w:rsidRDefault="00370FDB">
      <w:pPr>
        <w:rPr>
          <w:rFonts w:ascii="Times New Roman" w:hAnsi="Times New Roman" w:cs="Times New Roman"/>
          <w:sz w:val="24"/>
          <w:szCs w:val="24"/>
        </w:rPr>
      </w:pPr>
    </w:p>
    <w:p w14:paraId="146F85EA" w14:textId="77777777" w:rsidR="00370FDB" w:rsidRDefault="00370FDB">
      <w:pPr>
        <w:rPr>
          <w:rFonts w:ascii="Times New Roman" w:hAnsi="Times New Roman" w:cs="Times New Roman"/>
          <w:sz w:val="24"/>
          <w:szCs w:val="24"/>
        </w:rPr>
      </w:pPr>
    </w:p>
    <w:p w14:paraId="146F85EB" w14:textId="77777777" w:rsidR="00370FDB" w:rsidRDefault="00370FDB">
      <w:pPr>
        <w:rPr>
          <w:rFonts w:ascii="Times New Roman" w:hAnsi="Times New Roman" w:cs="Times New Roman"/>
          <w:sz w:val="24"/>
          <w:szCs w:val="24"/>
        </w:rPr>
      </w:pPr>
    </w:p>
    <w:p w14:paraId="146F85EC" w14:textId="77777777" w:rsidR="00370FDB" w:rsidRDefault="00370FDB">
      <w:pPr>
        <w:rPr>
          <w:rFonts w:ascii="Times New Roman" w:hAnsi="Times New Roman" w:cs="Times New Roman"/>
          <w:sz w:val="24"/>
          <w:szCs w:val="24"/>
        </w:rPr>
      </w:pPr>
    </w:p>
    <w:p w14:paraId="146F85ED" w14:textId="77777777" w:rsidR="00370FDB" w:rsidRDefault="00370FDB">
      <w:pPr>
        <w:rPr>
          <w:rFonts w:ascii="Times New Roman" w:hAnsi="Times New Roman" w:cs="Times New Roman"/>
          <w:sz w:val="24"/>
          <w:szCs w:val="24"/>
        </w:rPr>
      </w:pPr>
    </w:p>
    <w:p w14:paraId="146F85EE" w14:textId="77777777" w:rsidR="00370FDB" w:rsidRDefault="00370FDB">
      <w:pPr>
        <w:rPr>
          <w:rFonts w:ascii="Times New Roman" w:hAnsi="Times New Roman" w:cs="Times New Roman"/>
          <w:sz w:val="24"/>
          <w:szCs w:val="24"/>
        </w:rPr>
      </w:pPr>
    </w:p>
    <w:p w14:paraId="146F85EF" w14:textId="77777777" w:rsidR="00370FDB" w:rsidRDefault="00370FDB">
      <w:pPr>
        <w:rPr>
          <w:rFonts w:ascii="Times New Roman" w:hAnsi="Times New Roman" w:cs="Times New Roman"/>
          <w:sz w:val="24"/>
          <w:szCs w:val="24"/>
        </w:rPr>
      </w:pPr>
    </w:p>
    <w:p w14:paraId="146F85F0" w14:textId="77777777" w:rsidR="00370FDB" w:rsidRDefault="00370FDB">
      <w:pPr>
        <w:rPr>
          <w:rFonts w:ascii="Times New Roman" w:hAnsi="Times New Roman" w:cs="Times New Roman"/>
          <w:sz w:val="24"/>
          <w:szCs w:val="24"/>
        </w:rPr>
      </w:pPr>
    </w:p>
    <w:p w14:paraId="146F85F1" w14:textId="77777777" w:rsidR="00370FDB" w:rsidRDefault="00370FDB">
      <w:pPr>
        <w:rPr>
          <w:rFonts w:ascii="Times New Roman" w:hAnsi="Times New Roman" w:cs="Times New Roman"/>
          <w:sz w:val="24"/>
          <w:szCs w:val="24"/>
        </w:rPr>
      </w:pPr>
    </w:p>
    <w:p w14:paraId="146F85F2" w14:textId="77777777" w:rsidR="00370FDB" w:rsidRDefault="00370FDB">
      <w:pPr>
        <w:rPr>
          <w:rFonts w:ascii="Times New Roman" w:hAnsi="Times New Roman" w:cs="Times New Roman"/>
          <w:sz w:val="24"/>
          <w:szCs w:val="24"/>
        </w:rPr>
      </w:pPr>
    </w:p>
    <w:p w14:paraId="146F85F3" w14:textId="77777777" w:rsidR="00370FDB" w:rsidRDefault="00370FDB">
      <w:pPr>
        <w:rPr>
          <w:rFonts w:ascii="Times New Roman" w:hAnsi="Times New Roman" w:cs="Times New Roman"/>
          <w:sz w:val="24"/>
          <w:szCs w:val="24"/>
        </w:rPr>
      </w:pPr>
    </w:p>
    <w:p w14:paraId="146F85F4" w14:textId="77777777" w:rsidR="00370FDB" w:rsidRDefault="00370FDB">
      <w:pPr>
        <w:rPr>
          <w:rFonts w:ascii="Times New Roman" w:hAnsi="Times New Roman" w:cs="Times New Roman"/>
          <w:sz w:val="24"/>
          <w:szCs w:val="24"/>
        </w:rPr>
      </w:pPr>
    </w:p>
    <w:p w14:paraId="146F85F5" w14:textId="77777777" w:rsidR="00370FDB" w:rsidRDefault="00370FDB">
      <w:pPr>
        <w:rPr>
          <w:rFonts w:ascii="Times New Roman" w:hAnsi="Times New Roman" w:cs="Times New Roman"/>
          <w:sz w:val="24"/>
          <w:szCs w:val="24"/>
        </w:rPr>
      </w:pPr>
    </w:p>
    <w:p w14:paraId="146F85F6" w14:textId="77777777" w:rsidR="00370FDB" w:rsidRDefault="00370FDB" w:rsidP="00370FDB">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146F85F7" w14:textId="77777777" w:rsidR="00370FDB" w:rsidRDefault="00370FDB" w:rsidP="00370FDB">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370FDB" w:rsidRPr="003D4FCD" w14:paraId="146F85FE" w14:textId="77777777" w:rsidTr="0076416C">
        <w:trPr>
          <w:trHeight w:val="20"/>
        </w:trPr>
        <w:tc>
          <w:tcPr>
            <w:tcW w:w="204" w:type="pct"/>
            <w:vAlign w:val="center"/>
          </w:tcPr>
          <w:p w14:paraId="146F85F8" w14:textId="77777777" w:rsidR="00370FDB" w:rsidRPr="003D4FCD" w:rsidRDefault="00370FDB"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 пп</w:t>
            </w:r>
          </w:p>
        </w:tc>
        <w:tc>
          <w:tcPr>
            <w:tcW w:w="1014" w:type="pct"/>
            <w:vAlign w:val="center"/>
          </w:tcPr>
          <w:p w14:paraId="146F85F9" w14:textId="77777777" w:rsidR="00370FDB" w:rsidRPr="003D4FCD" w:rsidRDefault="00370FDB" w:rsidP="0076416C">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Компетенция (код и наименование)</w:t>
            </w:r>
          </w:p>
        </w:tc>
        <w:tc>
          <w:tcPr>
            <w:tcW w:w="1552" w:type="pct"/>
          </w:tcPr>
          <w:p w14:paraId="146F85FA" w14:textId="77777777" w:rsidR="00370FDB" w:rsidRPr="003D4FCD" w:rsidRDefault="00370FDB"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Индикаторы</w:t>
            </w:r>
          </w:p>
          <w:p w14:paraId="146F85FB" w14:textId="77777777" w:rsidR="00370FDB" w:rsidRPr="003D4FCD" w:rsidRDefault="00370FDB"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компетенций</w:t>
            </w:r>
          </w:p>
          <w:p w14:paraId="146F85FC" w14:textId="77777777" w:rsidR="00370FDB" w:rsidRPr="003D4FCD" w:rsidRDefault="00370FDB" w:rsidP="0076416C">
            <w:pPr>
              <w:spacing w:after="160" w:line="200" w:lineRule="exact"/>
              <w:rPr>
                <w:rFonts w:ascii="Times New Roman" w:eastAsia="Calibri" w:hAnsi="Times New Roman" w:cs="Times New Roman"/>
                <w:sz w:val="24"/>
                <w:szCs w:val="24"/>
              </w:rPr>
            </w:pPr>
          </w:p>
        </w:tc>
        <w:tc>
          <w:tcPr>
            <w:tcW w:w="2230" w:type="pct"/>
            <w:gridSpan w:val="2"/>
            <w:vAlign w:val="center"/>
          </w:tcPr>
          <w:p w14:paraId="146F85FD" w14:textId="77777777" w:rsidR="00370FDB" w:rsidRPr="003D4FCD" w:rsidRDefault="00370FDB" w:rsidP="0076416C">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Результаты обучения</w:t>
            </w:r>
          </w:p>
        </w:tc>
      </w:tr>
      <w:tr w:rsidR="00370FDB" w:rsidRPr="003D4FCD" w14:paraId="146F8610" w14:textId="77777777" w:rsidTr="0076416C">
        <w:trPr>
          <w:trHeight w:val="20"/>
        </w:trPr>
        <w:tc>
          <w:tcPr>
            <w:tcW w:w="204" w:type="pct"/>
            <w:vMerge w:val="restart"/>
            <w:vAlign w:val="center"/>
          </w:tcPr>
          <w:p w14:paraId="146F85FF"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t>1</w:t>
            </w:r>
          </w:p>
        </w:tc>
        <w:tc>
          <w:tcPr>
            <w:tcW w:w="1014" w:type="pct"/>
            <w:vMerge w:val="restart"/>
            <w:vAlign w:val="center"/>
          </w:tcPr>
          <w:p w14:paraId="146F8600"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  </w:t>
            </w:r>
          </w:p>
          <w:p w14:paraId="146F8601"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Готов к реализации проектов в туристской индустрии.</w:t>
            </w:r>
          </w:p>
          <w:p w14:paraId="146F8602"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146F8603"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br/>
            </w:r>
            <w:r w:rsidRPr="003D4FCD">
              <w:rPr>
                <w:rFonts w:ascii="Times New Roman" w:eastAsia="Times New Roman" w:hAnsi="Times New Roman" w:cs="Times New Roman"/>
                <w:kern w:val="28"/>
                <w:sz w:val="24"/>
                <w:szCs w:val="24"/>
                <w:lang w:eastAsia="ru-RU"/>
              </w:rPr>
              <w:t xml:space="preserve">ПК-2.1 </w:t>
            </w:r>
          </w:p>
          <w:p w14:paraId="146F8604"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Использует методы и технологии проектирования деятельности туристского предприятия. </w:t>
            </w:r>
          </w:p>
          <w:p w14:paraId="146F8605"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ПК-2.2 </w:t>
            </w:r>
          </w:p>
          <w:p w14:paraId="146F8606"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Разрабатывает способы оценки эффективности, планирования по различным направлениям проекта </w:t>
            </w:r>
          </w:p>
          <w:p w14:paraId="146F8607"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ПК-2.3 </w:t>
            </w:r>
          </w:p>
          <w:p w14:paraId="146F8608"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Рассчитывает качественные и количественные показатели, характеризующие эффективность  реализуемого  проекта.</w:t>
            </w:r>
          </w:p>
          <w:p w14:paraId="146F8609"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p>
          <w:p w14:paraId="146F860A"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146F860B"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146F860C"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146F860D" w14:textId="77777777" w:rsidR="00370FDB" w:rsidRPr="003D4FCD" w:rsidRDefault="00370FDB" w:rsidP="0076416C">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146F860E" w14:textId="77777777" w:rsidR="00370FDB" w:rsidRPr="003D4FCD" w:rsidRDefault="00370FDB"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146F860F"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Теоретические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370FDB" w:rsidRPr="003D4FCD" w14:paraId="146F8616" w14:textId="77777777" w:rsidTr="0076416C">
        <w:trPr>
          <w:trHeight w:val="20"/>
        </w:trPr>
        <w:tc>
          <w:tcPr>
            <w:tcW w:w="204" w:type="pct"/>
            <w:vMerge/>
            <w:vAlign w:val="center"/>
          </w:tcPr>
          <w:p w14:paraId="146F8611"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146F8612"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146F8613" w14:textId="77777777" w:rsidR="00370FDB" w:rsidRPr="003D4FCD" w:rsidRDefault="00370FDB"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146F8614" w14:textId="77777777" w:rsidR="00370FDB" w:rsidRPr="003D4FCD" w:rsidRDefault="00370FDB"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146F8615"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370FDB" w:rsidRPr="003D4FCD" w14:paraId="146F861D" w14:textId="77777777" w:rsidTr="0076416C">
        <w:trPr>
          <w:trHeight w:val="20"/>
        </w:trPr>
        <w:tc>
          <w:tcPr>
            <w:tcW w:w="204" w:type="pct"/>
            <w:vMerge/>
            <w:vAlign w:val="center"/>
          </w:tcPr>
          <w:p w14:paraId="146F8617"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146F8618"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146F8619" w14:textId="77777777" w:rsidR="00370FDB" w:rsidRPr="003D4FCD" w:rsidRDefault="00370FDB"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146F861A"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Владеть</w:t>
            </w:r>
          </w:p>
        </w:tc>
        <w:tc>
          <w:tcPr>
            <w:tcW w:w="1707" w:type="pct"/>
          </w:tcPr>
          <w:p w14:paraId="146F861B"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146F861C"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Навыками и опытом:  продвижения и реализации  туристского продукта в том числе на основе современных </w:t>
            </w:r>
            <w:r w:rsidRPr="003D4FCD">
              <w:rPr>
                <w:rFonts w:ascii="Times New Roman" w:eastAsia="Times New Roman" w:hAnsi="Times New Roman" w:cs="Times New Roman"/>
                <w:sz w:val="24"/>
                <w:szCs w:val="24"/>
                <w:lang w:eastAsia="ru-RU"/>
              </w:rPr>
              <w:lastRenderedPageBreak/>
              <w:t>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tc>
      </w:tr>
      <w:tr w:rsidR="00370FDB" w:rsidRPr="003D4FCD" w14:paraId="146F8640" w14:textId="77777777" w:rsidTr="0076416C">
        <w:trPr>
          <w:trHeight w:val="382"/>
        </w:trPr>
        <w:tc>
          <w:tcPr>
            <w:tcW w:w="204" w:type="pct"/>
            <w:vMerge w:val="restart"/>
            <w:vAlign w:val="center"/>
          </w:tcPr>
          <w:p w14:paraId="146F861E"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lastRenderedPageBreak/>
              <w:t>2</w:t>
            </w:r>
          </w:p>
          <w:p w14:paraId="146F861F"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0"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1"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2"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3"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4"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5"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6"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7"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8"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9"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A"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146F862B" w14:textId="77777777" w:rsidR="00370FDB" w:rsidRPr="003D4FCD" w:rsidRDefault="00370FDB" w:rsidP="0076416C">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 xml:space="preserve">ПК-5 </w:t>
            </w:r>
          </w:p>
          <w:p w14:paraId="146F862C" w14:textId="77777777" w:rsidR="00370FDB" w:rsidRPr="003D4FCD" w:rsidRDefault="00370FDB" w:rsidP="0076416C">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Готов к применению инновационных технологий в туристской деятельности и новых форм обслуживания потребителей и (или) туристов.</w:t>
            </w:r>
          </w:p>
          <w:p w14:paraId="146F862D"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E"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2F"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30"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31"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p w14:paraId="146F8632"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146F8633"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6F8634"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ПК-5.1 </w:t>
            </w:r>
          </w:p>
          <w:p w14:paraId="146F8635"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 </w:t>
            </w:r>
          </w:p>
          <w:p w14:paraId="146F8636"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6F8637"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ПК-5.2 </w:t>
            </w:r>
          </w:p>
          <w:p w14:paraId="146F8638"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Применяет современные методы информационных технологий для изучения влияния географических факторов на развитие туристско-рекреационной деятельности; </w:t>
            </w:r>
          </w:p>
          <w:p w14:paraId="146F8639"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6F863A"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ПК-5.3 </w:t>
            </w:r>
          </w:p>
          <w:p w14:paraId="146F863B" w14:textId="77777777" w:rsidR="00370FDB" w:rsidRPr="003D4FCD" w:rsidRDefault="00370FDB" w:rsidP="0076416C">
            <w:pPr>
              <w:spacing w:before="60" w:after="60" w:line="240" w:lineRule="auto"/>
              <w:outlineLvl w:val="0"/>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Осуществляет эффективный поиск информации в глобальных информационных сетях, на порталах и стендах международных выставок.</w:t>
            </w:r>
          </w:p>
          <w:p w14:paraId="146F863C"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146F863D"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146F863E" w14:textId="77777777" w:rsidR="00370FDB" w:rsidRPr="003D4FCD" w:rsidRDefault="00370FDB" w:rsidP="0076416C">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146F863F"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p>
        </w:tc>
      </w:tr>
      <w:tr w:rsidR="00370FDB" w:rsidRPr="003D4FCD" w14:paraId="146F8646" w14:textId="77777777" w:rsidTr="0076416C">
        <w:trPr>
          <w:trHeight w:val="637"/>
        </w:trPr>
        <w:tc>
          <w:tcPr>
            <w:tcW w:w="204" w:type="pct"/>
            <w:vMerge/>
            <w:vAlign w:val="center"/>
          </w:tcPr>
          <w:p w14:paraId="146F8641"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146F8642"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146F8643"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146F8644" w14:textId="77777777" w:rsidR="00370FDB" w:rsidRPr="003D4FCD" w:rsidRDefault="00370FDB" w:rsidP="0076416C">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146F8645"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tc>
      </w:tr>
      <w:tr w:rsidR="00370FDB" w:rsidRPr="003D4FCD" w14:paraId="146F864E" w14:textId="77777777" w:rsidTr="0076416C">
        <w:trPr>
          <w:trHeight w:val="2430"/>
        </w:trPr>
        <w:tc>
          <w:tcPr>
            <w:tcW w:w="204" w:type="pct"/>
            <w:vMerge/>
            <w:vAlign w:val="center"/>
          </w:tcPr>
          <w:p w14:paraId="146F8647"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146F8648" w14:textId="77777777" w:rsidR="00370FDB" w:rsidRPr="003D4FCD" w:rsidRDefault="00370FDB"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146F8649" w14:textId="77777777" w:rsidR="00370FDB" w:rsidRPr="003D4FCD" w:rsidRDefault="00370FDB"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146F864A" w14:textId="77777777" w:rsidR="00370FDB" w:rsidRPr="003D4FCD" w:rsidRDefault="00370FDB" w:rsidP="0076416C">
            <w:pPr>
              <w:spacing w:before="60" w:after="60" w:line="240" w:lineRule="auto"/>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Владеть</w:t>
            </w:r>
          </w:p>
          <w:p w14:paraId="146F864B" w14:textId="77777777" w:rsidR="00370FDB" w:rsidRPr="003D4FCD" w:rsidRDefault="00370FDB" w:rsidP="0076416C">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146F864C"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146F864D" w14:textId="77777777" w:rsidR="00370FDB" w:rsidRPr="003D4FCD" w:rsidRDefault="00370FDB"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Cs/>
                <w:sz w:val="24"/>
                <w:szCs w:val="24"/>
                <w:lang w:eastAsia="ru-RU"/>
              </w:rPr>
              <w:t xml:space="preserve">Навыками и опытом организации процессов обслуживания потребителей на основе анализа рыночного спроса и потребностей туристов </w:t>
            </w:r>
            <w:r w:rsidRPr="003D4FCD">
              <w:rPr>
                <w:rFonts w:ascii="Times New Roman" w:eastAsia="Times New Roman" w:hAnsi="Times New Roman" w:cs="Times New Roman"/>
                <w:bCs/>
                <w:sz w:val="24"/>
                <w:szCs w:val="24"/>
                <w:lang w:eastAsia="ru-RU"/>
              </w:rPr>
              <w:lastRenderedPageBreak/>
              <w:t>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tc>
      </w:tr>
    </w:tbl>
    <w:p w14:paraId="146F864F" w14:textId="77777777" w:rsidR="00370FDB" w:rsidRDefault="00370FDB" w:rsidP="00370FDB">
      <w:pPr>
        <w:spacing w:after="0" w:line="240" w:lineRule="auto"/>
        <w:rPr>
          <w:rFonts w:ascii="Times New Roman" w:hAnsi="Times New Roman" w:cs="Times New Roman"/>
          <w:sz w:val="24"/>
          <w:szCs w:val="24"/>
        </w:rPr>
      </w:pPr>
    </w:p>
    <w:p w14:paraId="146F8650" w14:textId="77777777" w:rsidR="00370FDB" w:rsidRPr="003E258C" w:rsidRDefault="00370FDB" w:rsidP="00370FDB">
      <w:pPr>
        <w:ind w:left="-709" w:firstLine="709"/>
        <w:jc w:val="both"/>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146F8651" w14:textId="77777777" w:rsidR="00370FDB" w:rsidRDefault="00370FDB" w:rsidP="00370FDB">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ПК-2</w:t>
      </w:r>
      <w:r w:rsidRPr="003D4FCD">
        <w:rPr>
          <w:rFonts w:ascii="Times New Roman" w:eastAsia="Times New Roman" w:hAnsi="Times New Roman" w:cs="Times New Roman"/>
          <w:sz w:val="24"/>
          <w:szCs w:val="24"/>
        </w:rPr>
        <w:t xml:space="preserve">  Готов к реализации проектов в туристской индустрии.</w:t>
      </w:r>
    </w:p>
    <w:p w14:paraId="146F8652" w14:textId="77777777" w:rsidR="00370FDB" w:rsidRDefault="00370FDB" w:rsidP="00370FDB">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т</w:t>
      </w:r>
      <w:r w:rsidRPr="003D4FCD">
        <w:rPr>
          <w:rFonts w:ascii="Times New Roman" w:eastAsia="Times New Roman" w:hAnsi="Times New Roman" w:cs="Times New Roman"/>
          <w:sz w:val="24"/>
          <w:szCs w:val="24"/>
          <w:lang w:eastAsia="ru-RU"/>
        </w:rPr>
        <w:t>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146F8653" w14:textId="77777777" w:rsidR="00370FDB" w:rsidRDefault="00370FDB" w:rsidP="00370FDB">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146F8654" w14:textId="77777777" w:rsidR="00370FDB" w:rsidRPr="003D4FCD" w:rsidRDefault="00370FDB" w:rsidP="00370FDB">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н</w:t>
      </w:r>
      <w:r w:rsidRPr="003D4FCD">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146F8655" w14:textId="77777777" w:rsidR="00370FDB" w:rsidRPr="003D4FCD" w:rsidRDefault="00370FDB" w:rsidP="00370FDB">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lang w:eastAsia="ru-RU"/>
        </w:rPr>
        <w:t>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146F8656" w14:textId="77777777" w:rsidR="00370FDB" w:rsidRDefault="00370FDB" w:rsidP="00370FDB">
      <w:pPr>
        <w:spacing w:after="0" w:line="240" w:lineRule="auto"/>
        <w:jc w:val="both"/>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ПК-5</w:t>
      </w:r>
      <w:r w:rsidRPr="003D4FCD">
        <w:rPr>
          <w:rFonts w:ascii="Times New Roman" w:eastAsia="Times New Roman" w:hAnsi="Times New Roman" w:cs="Times New Roman"/>
          <w:sz w:val="24"/>
          <w:szCs w:val="24"/>
        </w:rPr>
        <w:t xml:space="preserve"> Готов к применению инновационных технологий в туристской деятельности и новых форм обслуживания потребителей и (или) туристов.</w:t>
      </w:r>
    </w:p>
    <w:p w14:paraId="146F8657" w14:textId="77777777" w:rsidR="00370FDB" w:rsidRDefault="00370FDB" w:rsidP="00370FDB">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о</w:t>
      </w:r>
      <w:r w:rsidRPr="003D4FCD">
        <w:rPr>
          <w:rFonts w:ascii="Times New Roman" w:eastAsia="Times New Roman" w:hAnsi="Times New Roman" w:cs="Times New Roman"/>
          <w:sz w:val="24"/>
          <w:szCs w:val="24"/>
          <w:lang w:eastAsia="ru-RU"/>
        </w:rPr>
        <w:t>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r>
        <w:rPr>
          <w:rFonts w:ascii="Times New Roman" w:eastAsia="Times New Roman" w:hAnsi="Times New Roman" w:cs="Times New Roman"/>
          <w:sz w:val="24"/>
          <w:szCs w:val="24"/>
          <w:lang w:eastAsia="ru-RU"/>
        </w:rPr>
        <w:t>.</w:t>
      </w:r>
    </w:p>
    <w:p w14:paraId="146F8658" w14:textId="77777777" w:rsidR="00370FDB" w:rsidRDefault="00370FDB" w:rsidP="00370FDB">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в</w:t>
      </w:r>
      <w:r w:rsidRPr="003D4FCD">
        <w:rPr>
          <w:rFonts w:ascii="Times New Roman" w:eastAsia="Times New Roman" w:hAnsi="Times New Roman" w:cs="Times New Roman"/>
          <w:sz w:val="24"/>
          <w:szCs w:val="24"/>
          <w:lang w:eastAsia="ru-RU"/>
        </w:rPr>
        <w:t>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p w14:paraId="146F8659" w14:textId="77777777" w:rsidR="00370FDB" w:rsidRPr="003D4FCD" w:rsidRDefault="00370FDB" w:rsidP="00370FDB">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146F865A" w14:textId="77777777" w:rsidR="00370FDB" w:rsidRDefault="00370FDB" w:rsidP="00370FDB">
      <w:pPr>
        <w:spacing w:after="0" w:line="240" w:lineRule="auto"/>
        <w:jc w:val="both"/>
        <w:rPr>
          <w:rFonts w:ascii="Times New Roman" w:eastAsia="Times New Roman" w:hAnsi="Times New Roman" w:cs="Times New Roman"/>
          <w:bCs/>
          <w:sz w:val="24"/>
          <w:szCs w:val="24"/>
          <w:lang w:eastAsia="ru-RU"/>
        </w:rPr>
      </w:pPr>
      <w:r w:rsidRPr="003D4FCD">
        <w:rPr>
          <w:rFonts w:ascii="Times New Roman" w:eastAsia="Times New Roman" w:hAnsi="Times New Roman" w:cs="Times New Roman"/>
          <w:bCs/>
          <w:sz w:val="24"/>
          <w:szCs w:val="24"/>
          <w:lang w:eastAsia="ru-RU"/>
        </w:rPr>
        <w:t>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p w14:paraId="146F865B" w14:textId="77777777" w:rsidR="00370FDB" w:rsidRDefault="00370FDB" w:rsidP="00370FDB">
      <w:pPr>
        <w:spacing w:after="0" w:line="240" w:lineRule="auto"/>
        <w:jc w:val="both"/>
        <w:rPr>
          <w:rFonts w:ascii="Times New Roman" w:eastAsia="Times New Roman" w:hAnsi="Times New Roman" w:cs="Times New Roman"/>
          <w:bCs/>
          <w:sz w:val="24"/>
          <w:szCs w:val="24"/>
          <w:lang w:eastAsia="ru-RU"/>
        </w:rPr>
      </w:pPr>
    </w:p>
    <w:p w14:paraId="146F865C" w14:textId="77777777" w:rsidR="00370FDB" w:rsidRDefault="00370FDB" w:rsidP="00370FDB">
      <w:pPr>
        <w:spacing w:after="0" w:line="240" w:lineRule="auto"/>
        <w:rPr>
          <w:rFonts w:ascii="Times New Roman" w:eastAsia="Times New Roman" w:hAnsi="Times New Roman" w:cs="Times New Roman"/>
          <w:bCs/>
          <w:sz w:val="24"/>
          <w:szCs w:val="24"/>
          <w:lang w:eastAsia="ru-RU"/>
        </w:rPr>
      </w:pPr>
    </w:p>
    <w:p w14:paraId="146F865D" w14:textId="77777777" w:rsidR="00370FDB" w:rsidRDefault="00370FDB" w:rsidP="00370FDB">
      <w:pPr>
        <w:spacing w:after="0" w:line="240" w:lineRule="auto"/>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370FDB" w:rsidRPr="003E258C" w14:paraId="146F8663" w14:textId="77777777" w:rsidTr="0076416C">
        <w:tc>
          <w:tcPr>
            <w:tcW w:w="2076" w:type="dxa"/>
            <w:shd w:val="clear" w:color="auto" w:fill="auto"/>
          </w:tcPr>
          <w:p w14:paraId="146F865E" w14:textId="77777777" w:rsidR="00370FDB" w:rsidRPr="003E258C" w:rsidRDefault="00370FDB"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146F865F" w14:textId="77777777" w:rsidR="00370FDB" w:rsidRPr="003E258C" w:rsidRDefault="00370FDB"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146F8660" w14:textId="77777777" w:rsidR="00370FDB" w:rsidRPr="003E258C" w:rsidRDefault="00370FDB"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146F8661" w14:textId="77777777" w:rsidR="00370FDB" w:rsidRPr="003E258C" w:rsidRDefault="00370FDB" w:rsidP="0076416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146F8662" w14:textId="77777777" w:rsidR="00370FDB" w:rsidRPr="003E258C" w:rsidRDefault="00370FDB"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370FDB" w:rsidRPr="003E258C" w14:paraId="146F86BB" w14:textId="77777777" w:rsidTr="0076416C">
        <w:tc>
          <w:tcPr>
            <w:tcW w:w="2076" w:type="dxa"/>
            <w:shd w:val="clear" w:color="auto" w:fill="auto"/>
          </w:tcPr>
          <w:p w14:paraId="146F8664"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r w:rsidRPr="007F2E5D">
              <w:rPr>
                <w:rFonts w:ascii="Times New Roman" w:eastAsia="Times New Roman" w:hAnsi="Times New Roman" w:cs="Times New Roman"/>
                <w:b/>
                <w:sz w:val="20"/>
                <w:szCs w:val="20"/>
                <w:lang w:eastAsia="ru-RU"/>
              </w:rPr>
              <w:t>ПК-2</w:t>
            </w:r>
            <w:r w:rsidR="005B48AB">
              <w:rPr>
                <w:rFonts w:ascii="Times New Roman" w:eastAsia="Times New Roman" w:hAnsi="Times New Roman" w:cs="Times New Roman"/>
                <w:b/>
                <w:sz w:val="20"/>
                <w:szCs w:val="20"/>
                <w:lang w:eastAsia="ru-RU"/>
              </w:rPr>
              <w:t>; ПК-5</w:t>
            </w:r>
          </w:p>
          <w:p w14:paraId="146F8665"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6"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7" w14:textId="77777777" w:rsidR="005B48AB" w:rsidRDefault="005B48AB" w:rsidP="0076416C">
            <w:pPr>
              <w:spacing w:after="0" w:line="240" w:lineRule="auto"/>
              <w:jc w:val="both"/>
              <w:rPr>
                <w:rFonts w:ascii="Times New Roman" w:eastAsia="Times New Roman" w:hAnsi="Times New Roman" w:cs="Times New Roman"/>
                <w:b/>
                <w:sz w:val="20"/>
                <w:szCs w:val="20"/>
                <w:lang w:eastAsia="ru-RU"/>
              </w:rPr>
            </w:pPr>
          </w:p>
          <w:p w14:paraId="146F8668" w14:textId="77777777" w:rsidR="005B48AB" w:rsidRDefault="005B48AB" w:rsidP="0076416C">
            <w:pPr>
              <w:spacing w:after="0" w:line="240" w:lineRule="auto"/>
              <w:jc w:val="both"/>
              <w:rPr>
                <w:rFonts w:ascii="Times New Roman" w:eastAsia="Times New Roman" w:hAnsi="Times New Roman" w:cs="Times New Roman"/>
                <w:b/>
                <w:sz w:val="20"/>
                <w:szCs w:val="20"/>
                <w:lang w:eastAsia="ru-RU"/>
              </w:rPr>
            </w:pPr>
          </w:p>
          <w:p w14:paraId="146F8669" w14:textId="77777777" w:rsidR="00370FDB" w:rsidRDefault="005B48AB"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146F866A"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B"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C"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D"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6E" w14:textId="77777777" w:rsidR="00370FDB" w:rsidRDefault="005B48AB" w:rsidP="0076416C">
            <w:pPr>
              <w:spacing w:after="0" w:line="240" w:lineRule="auto"/>
              <w:jc w:val="both"/>
              <w:rPr>
                <w:rFonts w:ascii="Times New Roman" w:eastAsia="Times New Roman" w:hAnsi="Times New Roman" w:cs="Times New Roman"/>
                <w:b/>
                <w:sz w:val="20"/>
                <w:szCs w:val="20"/>
                <w:lang w:eastAsia="ru-RU"/>
              </w:rPr>
            </w:pPr>
            <w:r w:rsidRPr="005B48AB">
              <w:rPr>
                <w:rFonts w:ascii="Times New Roman" w:eastAsia="Times New Roman" w:hAnsi="Times New Roman" w:cs="Times New Roman"/>
                <w:b/>
                <w:sz w:val="20"/>
                <w:szCs w:val="20"/>
                <w:lang w:eastAsia="ru-RU"/>
              </w:rPr>
              <w:t>ПК-2; ПК-5</w:t>
            </w:r>
          </w:p>
          <w:p w14:paraId="146F866F"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0" w14:textId="77777777" w:rsidR="005B48AB" w:rsidRDefault="005B48AB" w:rsidP="0076416C">
            <w:pPr>
              <w:spacing w:after="0" w:line="240" w:lineRule="auto"/>
              <w:jc w:val="both"/>
              <w:rPr>
                <w:rFonts w:ascii="Times New Roman" w:eastAsia="Times New Roman" w:hAnsi="Times New Roman" w:cs="Times New Roman"/>
                <w:b/>
                <w:sz w:val="20"/>
                <w:szCs w:val="20"/>
                <w:lang w:eastAsia="ru-RU"/>
              </w:rPr>
            </w:pPr>
          </w:p>
          <w:p w14:paraId="146F8671" w14:textId="77777777" w:rsidR="00370FDB" w:rsidRDefault="005B48AB" w:rsidP="0076416C">
            <w:pPr>
              <w:spacing w:after="0" w:line="240" w:lineRule="auto"/>
              <w:jc w:val="both"/>
              <w:rPr>
                <w:rFonts w:ascii="Times New Roman" w:eastAsia="Times New Roman" w:hAnsi="Times New Roman" w:cs="Times New Roman"/>
                <w:b/>
                <w:sz w:val="20"/>
                <w:szCs w:val="20"/>
                <w:lang w:eastAsia="ru-RU"/>
              </w:rPr>
            </w:pPr>
            <w:r w:rsidRPr="005B48AB">
              <w:rPr>
                <w:rFonts w:ascii="Times New Roman" w:eastAsia="Times New Roman" w:hAnsi="Times New Roman" w:cs="Times New Roman"/>
                <w:b/>
                <w:sz w:val="20"/>
                <w:szCs w:val="20"/>
                <w:lang w:eastAsia="ru-RU"/>
              </w:rPr>
              <w:t>ПК-2; ПК-5</w:t>
            </w:r>
          </w:p>
          <w:p w14:paraId="146F8672"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3"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4" w14:textId="77777777" w:rsidR="005B48AB" w:rsidRDefault="005B48AB" w:rsidP="0076416C">
            <w:pPr>
              <w:spacing w:after="0" w:line="240" w:lineRule="auto"/>
              <w:jc w:val="both"/>
              <w:rPr>
                <w:rFonts w:ascii="Times New Roman" w:eastAsia="Times New Roman" w:hAnsi="Times New Roman" w:cs="Times New Roman"/>
                <w:b/>
                <w:sz w:val="20"/>
                <w:szCs w:val="20"/>
                <w:lang w:eastAsia="ru-RU"/>
              </w:rPr>
            </w:pPr>
          </w:p>
          <w:p w14:paraId="146F8675" w14:textId="77777777" w:rsidR="005B48AB" w:rsidRDefault="005B48AB" w:rsidP="0076416C">
            <w:pPr>
              <w:spacing w:after="0" w:line="240" w:lineRule="auto"/>
              <w:jc w:val="both"/>
              <w:rPr>
                <w:rFonts w:ascii="Times New Roman" w:eastAsia="Times New Roman" w:hAnsi="Times New Roman" w:cs="Times New Roman"/>
                <w:b/>
                <w:sz w:val="20"/>
                <w:szCs w:val="20"/>
                <w:lang w:eastAsia="ru-RU"/>
              </w:rPr>
            </w:pPr>
          </w:p>
          <w:p w14:paraId="146F8676" w14:textId="77777777" w:rsidR="00370FDB" w:rsidRDefault="005B48AB" w:rsidP="0076416C">
            <w:pPr>
              <w:spacing w:after="0" w:line="240" w:lineRule="auto"/>
              <w:jc w:val="both"/>
              <w:rPr>
                <w:rFonts w:ascii="Times New Roman" w:eastAsia="Times New Roman" w:hAnsi="Times New Roman" w:cs="Times New Roman"/>
                <w:b/>
                <w:sz w:val="20"/>
                <w:szCs w:val="20"/>
                <w:lang w:eastAsia="ru-RU"/>
              </w:rPr>
            </w:pPr>
            <w:r w:rsidRPr="005B48AB">
              <w:rPr>
                <w:rFonts w:ascii="Times New Roman" w:eastAsia="Times New Roman" w:hAnsi="Times New Roman" w:cs="Times New Roman"/>
                <w:b/>
                <w:sz w:val="20"/>
                <w:szCs w:val="20"/>
                <w:lang w:eastAsia="ru-RU"/>
              </w:rPr>
              <w:t>ПК-2; ПК-5</w:t>
            </w:r>
          </w:p>
          <w:p w14:paraId="146F8677"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8"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9"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A"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B"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p w14:paraId="146F867C"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D"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E"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7F"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80"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81" w14:textId="77777777" w:rsidR="00370FDB" w:rsidRDefault="00370FDB" w:rsidP="0076416C">
            <w:pPr>
              <w:spacing w:after="0" w:line="240" w:lineRule="auto"/>
              <w:jc w:val="both"/>
              <w:rPr>
                <w:rFonts w:ascii="Times New Roman" w:eastAsia="Times New Roman" w:hAnsi="Times New Roman" w:cs="Times New Roman"/>
                <w:b/>
                <w:sz w:val="20"/>
                <w:szCs w:val="20"/>
                <w:lang w:eastAsia="ru-RU"/>
              </w:rPr>
            </w:pPr>
          </w:p>
          <w:p w14:paraId="146F8682" w14:textId="77777777" w:rsidR="00370FDB" w:rsidRPr="007F2E5D" w:rsidRDefault="00370FDB"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tc>
        <w:tc>
          <w:tcPr>
            <w:tcW w:w="1767" w:type="dxa"/>
            <w:shd w:val="clear" w:color="auto" w:fill="auto"/>
          </w:tcPr>
          <w:p w14:paraId="146F8683"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1. Введение в промышленный</w:t>
            </w:r>
          </w:p>
          <w:p w14:paraId="146F8684"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туризм</w:t>
            </w:r>
          </w:p>
          <w:p w14:paraId="146F8685" w14:textId="77777777" w:rsidR="005B48AB" w:rsidRDefault="005B48AB" w:rsidP="005B48AB">
            <w:pPr>
              <w:spacing w:after="0" w:line="200" w:lineRule="exact"/>
              <w:rPr>
                <w:rFonts w:ascii="Times New Roman" w:eastAsia="Times New Roman" w:hAnsi="Times New Roman" w:cs="Times New Roman"/>
                <w:kern w:val="28"/>
                <w:sz w:val="20"/>
                <w:szCs w:val="20"/>
                <w:lang w:eastAsia="ru-RU"/>
              </w:rPr>
            </w:pPr>
          </w:p>
          <w:p w14:paraId="146F8686" w14:textId="77777777" w:rsidR="005B48AB" w:rsidRDefault="005B48AB" w:rsidP="005B48AB">
            <w:pPr>
              <w:spacing w:after="0" w:line="200" w:lineRule="exact"/>
              <w:rPr>
                <w:rFonts w:ascii="Times New Roman" w:eastAsia="Times New Roman" w:hAnsi="Times New Roman" w:cs="Times New Roman"/>
                <w:kern w:val="28"/>
                <w:sz w:val="20"/>
                <w:szCs w:val="20"/>
                <w:lang w:eastAsia="ru-RU"/>
              </w:rPr>
            </w:pPr>
          </w:p>
          <w:p w14:paraId="146F8687"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2. Теоретические и организационные основы промышленного</w:t>
            </w:r>
          </w:p>
          <w:p w14:paraId="146F8688"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туризма.</w:t>
            </w:r>
          </w:p>
          <w:p w14:paraId="146F8689"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3. Промышленный туризм в России</w:t>
            </w:r>
          </w:p>
          <w:p w14:paraId="146F868A" w14:textId="77777777" w:rsidR="005B48AB" w:rsidRDefault="005B48AB" w:rsidP="005B48AB">
            <w:pPr>
              <w:spacing w:after="0" w:line="200" w:lineRule="exact"/>
              <w:rPr>
                <w:rFonts w:ascii="Times New Roman" w:eastAsia="Times New Roman" w:hAnsi="Times New Roman" w:cs="Times New Roman"/>
                <w:kern w:val="28"/>
                <w:sz w:val="20"/>
                <w:szCs w:val="20"/>
                <w:lang w:eastAsia="ru-RU"/>
              </w:rPr>
            </w:pPr>
          </w:p>
          <w:p w14:paraId="146F868B"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4. Нормативно- правовое обеспечение промышленного туризма</w:t>
            </w:r>
          </w:p>
          <w:p w14:paraId="146F868C"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5. Зарубежный и российский опыт развития</w:t>
            </w:r>
          </w:p>
          <w:p w14:paraId="146F868D"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промышленного туризма.</w:t>
            </w:r>
          </w:p>
          <w:p w14:paraId="146F868E"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6. Формирование предложений и их продвижение в области промышленного туризма.</w:t>
            </w:r>
          </w:p>
          <w:p w14:paraId="146F868F" w14:textId="77777777" w:rsidR="005B48AB" w:rsidRPr="005B48AB" w:rsidRDefault="005B48AB" w:rsidP="005B48AB">
            <w:pPr>
              <w:spacing w:after="0" w:line="200" w:lineRule="exact"/>
              <w:rPr>
                <w:rFonts w:ascii="Times New Roman" w:eastAsia="Times New Roman" w:hAnsi="Times New Roman" w:cs="Times New Roman"/>
                <w:kern w:val="28"/>
                <w:sz w:val="20"/>
                <w:szCs w:val="20"/>
                <w:lang w:eastAsia="ru-RU"/>
              </w:rPr>
            </w:pPr>
            <w:r w:rsidRPr="005B48AB">
              <w:rPr>
                <w:rFonts w:ascii="Times New Roman" w:eastAsia="Times New Roman" w:hAnsi="Times New Roman" w:cs="Times New Roman"/>
                <w:kern w:val="28"/>
                <w:sz w:val="20"/>
                <w:szCs w:val="20"/>
                <w:lang w:eastAsia="ru-RU"/>
              </w:rPr>
              <w:t>Тема 7. Проблемы развития промышленного туризма и пути их</w:t>
            </w:r>
          </w:p>
          <w:p w14:paraId="146F8690" w14:textId="77777777" w:rsidR="00370FDB" w:rsidRPr="003E258C" w:rsidRDefault="005B48AB" w:rsidP="005B48AB">
            <w:pPr>
              <w:spacing w:after="0" w:line="240" w:lineRule="auto"/>
              <w:ind w:right="-57"/>
              <w:jc w:val="both"/>
              <w:rPr>
                <w:rFonts w:ascii="Times New Roman" w:eastAsia="Times New Roman" w:hAnsi="Times New Roman" w:cs="Times New Roman"/>
                <w:bCs/>
                <w:color w:val="000000"/>
                <w:sz w:val="20"/>
                <w:szCs w:val="20"/>
                <w:lang w:eastAsia="ru-RU"/>
              </w:rPr>
            </w:pPr>
            <w:r w:rsidRPr="005B48AB">
              <w:rPr>
                <w:rFonts w:ascii="Times New Roman" w:eastAsia="Times New Roman" w:hAnsi="Times New Roman" w:cs="Times New Roman"/>
                <w:kern w:val="28"/>
                <w:sz w:val="20"/>
                <w:szCs w:val="20"/>
                <w:lang w:eastAsia="ru-RU"/>
              </w:rPr>
              <w:t>решения.</w:t>
            </w:r>
          </w:p>
        </w:tc>
        <w:tc>
          <w:tcPr>
            <w:tcW w:w="1704" w:type="dxa"/>
            <w:shd w:val="clear" w:color="auto" w:fill="auto"/>
          </w:tcPr>
          <w:p w14:paraId="146F8691" w14:textId="77777777" w:rsidR="00370FDB" w:rsidRDefault="005B48AB" w:rsidP="0076416C">
            <w:pPr>
              <w:spacing w:after="0" w:line="240" w:lineRule="auto"/>
              <w:rPr>
                <w:rFonts w:ascii="Times New Roman" w:eastAsia="Calibri" w:hAnsi="Times New Roman" w:cs="Times New Roman"/>
                <w:bCs/>
                <w:sz w:val="20"/>
                <w:szCs w:val="20"/>
              </w:rPr>
            </w:pPr>
            <w:r w:rsidRPr="005B48AB">
              <w:rPr>
                <w:rFonts w:ascii="Times New Roman" w:eastAsia="Calibri" w:hAnsi="Times New Roman" w:cs="Times New Roman"/>
                <w:bCs/>
                <w:sz w:val="20"/>
                <w:szCs w:val="20"/>
              </w:rPr>
              <w:t xml:space="preserve">Анализ информации по теме, доклад-презентация </w:t>
            </w:r>
          </w:p>
          <w:p w14:paraId="146F8692" w14:textId="77777777" w:rsidR="00951BE0" w:rsidRDefault="00951BE0" w:rsidP="0076416C">
            <w:pPr>
              <w:spacing w:after="0" w:line="240" w:lineRule="auto"/>
              <w:rPr>
                <w:rFonts w:ascii="Times New Roman" w:eastAsia="Calibri" w:hAnsi="Times New Roman" w:cs="Times New Roman"/>
                <w:bCs/>
                <w:sz w:val="20"/>
                <w:szCs w:val="20"/>
              </w:rPr>
            </w:pPr>
          </w:p>
          <w:p w14:paraId="146F8693" w14:textId="77777777" w:rsidR="00370FDB" w:rsidRDefault="00370FDB"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опрос</w:t>
            </w:r>
            <w:r w:rsidRPr="00B9570F">
              <w:rPr>
                <w:rFonts w:ascii="Times New Roman" w:eastAsia="Calibri" w:hAnsi="Times New Roman" w:cs="Times New Roman"/>
                <w:bCs/>
                <w:sz w:val="20"/>
                <w:szCs w:val="20"/>
              </w:rPr>
              <w:t xml:space="preserve"> </w:t>
            </w:r>
          </w:p>
          <w:p w14:paraId="146F8694" w14:textId="77777777" w:rsidR="005B48AB" w:rsidRDefault="005B48AB" w:rsidP="0076416C">
            <w:pPr>
              <w:spacing w:after="0" w:line="240" w:lineRule="auto"/>
              <w:rPr>
                <w:rFonts w:ascii="Times New Roman" w:eastAsia="Calibri" w:hAnsi="Times New Roman" w:cs="Times New Roman"/>
                <w:bCs/>
                <w:sz w:val="20"/>
                <w:szCs w:val="20"/>
              </w:rPr>
            </w:pPr>
          </w:p>
          <w:p w14:paraId="146F8695" w14:textId="77777777" w:rsidR="005B48AB" w:rsidRDefault="005B48AB" w:rsidP="0076416C">
            <w:pPr>
              <w:spacing w:after="0" w:line="240" w:lineRule="auto"/>
              <w:rPr>
                <w:rFonts w:ascii="Times New Roman" w:eastAsia="Calibri" w:hAnsi="Times New Roman" w:cs="Times New Roman"/>
                <w:bCs/>
                <w:sz w:val="20"/>
                <w:szCs w:val="20"/>
              </w:rPr>
            </w:pPr>
          </w:p>
          <w:p w14:paraId="146F8696" w14:textId="77777777" w:rsidR="00370FDB" w:rsidRDefault="00370FDB" w:rsidP="0076416C">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146F8697" w14:textId="77777777" w:rsidR="00370FDB" w:rsidRDefault="00370FDB" w:rsidP="0076416C">
            <w:pPr>
              <w:spacing w:after="0" w:line="240" w:lineRule="auto"/>
              <w:rPr>
                <w:rFonts w:ascii="Times New Roman" w:eastAsia="Calibri" w:hAnsi="Times New Roman" w:cs="Times New Roman"/>
                <w:bCs/>
                <w:sz w:val="20"/>
                <w:szCs w:val="20"/>
              </w:rPr>
            </w:pPr>
          </w:p>
          <w:p w14:paraId="146F8698" w14:textId="77777777" w:rsidR="00370FDB" w:rsidRDefault="005B48AB" w:rsidP="0076416C">
            <w:pPr>
              <w:spacing w:after="0" w:line="240" w:lineRule="auto"/>
              <w:rPr>
                <w:rFonts w:ascii="Times New Roman" w:eastAsia="Calibri" w:hAnsi="Times New Roman" w:cs="Times New Roman"/>
                <w:bCs/>
                <w:sz w:val="20"/>
                <w:szCs w:val="20"/>
              </w:rPr>
            </w:pPr>
            <w:r w:rsidRPr="005B48AB">
              <w:rPr>
                <w:rFonts w:ascii="Times New Roman" w:eastAsia="Calibri" w:hAnsi="Times New Roman" w:cs="Times New Roman"/>
                <w:bCs/>
                <w:sz w:val="20"/>
                <w:szCs w:val="20"/>
              </w:rPr>
              <w:t xml:space="preserve">Анализ информации по теме, опрос </w:t>
            </w:r>
          </w:p>
          <w:p w14:paraId="146F8699" w14:textId="77777777" w:rsidR="005B48AB" w:rsidRDefault="005B48AB" w:rsidP="0076416C">
            <w:pPr>
              <w:spacing w:after="0" w:line="240" w:lineRule="auto"/>
              <w:rPr>
                <w:rFonts w:ascii="Times New Roman" w:eastAsia="Calibri" w:hAnsi="Times New Roman" w:cs="Times New Roman"/>
                <w:bCs/>
                <w:sz w:val="20"/>
                <w:szCs w:val="20"/>
              </w:rPr>
            </w:pPr>
          </w:p>
          <w:p w14:paraId="146F869A" w14:textId="77777777" w:rsidR="00370FDB" w:rsidRDefault="00370FDB" w:rsidP="0076416C">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146F869B" w14:textId="77777777" w:rsidR="00370FDB" w:rsidRDefault="00370FDB" w:rsidP="0076416C">
            <w:pPr>
              <w:spacing w:after="0" w:line="240" w:lineRule="auto"/>
              <w:rPr>
                <w:rFonts w:ascii="Times New Roman" w:eastAsia="Calibri" w:hAnsi="Times New Roman" w:cs="Times New Roman"/>
                <w:bCs/>
                <w:sz w:val="20"/>
                <w:szCs w:val="20"/>
              </w:rPr>
            </w:pPr>
          </w:p>
          <w:p w14:paraId="146F869C" w14:textId="77777777" w:rsidR="00370FDB" w:rsidRDefault="00370FDB" w:rsidP="0076416C">
            <w:pPr>
              <w:spacing w:after="0" w:line="240" w:lineRule="auto"/>
              <w:rPr>
                <w:rFonts w:ascii="Times New Roman" w:eastAsia="Calibri" w:hAnsi="Times New Roman" w:cs="Times New Roman"/>
                <w:bCs/>
                <w:sz w:val="20"/>
                <w:szCs w:val="20"/>
              </w:rPr>
            </w:pPr>
          </w:p>
          <w:p w14:paraId="146F869D" w14:textId="77777777" w:rsidR="00370FDB" w:rsidRDefault="00370FDB"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w:t>
            </w:r>
            <w:r w:rsidR="005B48AB">
              <w:rPr>
                <w:rFonts w:ascii="Times New Roman" w:eastAsia="Calibri" w:hAnsi="Times New Roman" w:cs="Times New Roman"/>
                <w:bCs/>
                <w:sz w:val="20"/>
                <w:szCs w:val="20"/>
              </w:rPr>
              <w:t>, опрос</w:t>
            </w:r>
          </w:p>
          <w:p w14:paraId="146F869E"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9F" w14:textId="77777777" w:rsidR="005B48AB" w:rsidRDefault="005B48AB" w:rsidP="0076416C">
            <w:pPr>
              <w:spacing w:after="0" w:line="240" w:lineRule="auto"/>
              <w:rPr>
                <w:rFonts w:ascii="Times New Roman" w:eastAsia="Times New Roman" w:hAnsi="Times New Roman" w:cs="Times New Roman"/>
                <w:sz w:val="20"/>
                <w:szCs w:val="20"/>
                <w:lang w:eastAsia="ru-RU"/>
              </w:rPr>
            </w:pPr>
          </w:p>
          <w:p w14:paraId="146F86A0" w14:textId="77777777" w:rsidR="005B48AB" w:rsidRPr="003E258C" w:rsidRDefault="005B48AB" w:rsidP="0076416C">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Анализ информации по теме, доклад-презентация</w:t>
            </w:r>
          </w:p>
        </w:tc>
        <w:tc>
          <w:tcPr>
            <w:tcW w:w="1805" w:type="dxa"/>
            <w:shd w:val="clear" w:color="auto" w:fill="auto"/>
          </w:tcPr>
          <w:p w14:paraId="146F86A1" w14:textId="77777777" w:rsidR="00370FDB" w:rsidRDefault="00370FDB"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46F86A2"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3"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4" w14:textId="77777777" w:rsidR="005B48AB" w:rsidRDefault="005B48AB" w:rsidP="0076416C">
            <w:pPr>
              <w:spacing w:after="0" w:line="240" w:lineRule="auto"/>
              <w:rPr>
                <w:rFonts w:ascii="Times New Roman" w:eastAsia="Times New Roman" w:hAnsi="Times New Roman" w:cs="Times New Roman"/>
                <w:sz w:val="20"/>
                <w:szCs w:val="20"/>
                <w:lang w:eastAsia="ru-RU"/>
              </w:rPr>
            </w:pPr>
          </w:p>
          <w:p w14:paraId="146F86A5" w14:textId="77777777" w:rsidR="00370FDB" w:rsidRDefault="00370FDB"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46F86A6"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7"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8" w14:textId="77777777" w:rsidR="00370FDB" w:rsidRDefault="00370FDB"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46F86A9"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A" w14:textId="77777777" w:rsidR="005B48AB" w:rsidRDefault="005B48AB" w:rsidP="0076416C">
            <w:pPr>
              <w:spacing w:after="0" w:line="240" w:lineRule="auto"/>
              <w:rPr>
                <w:rFonts w:ascii="Times New Roman" w:eastAsia="Times New Roman" w:hAnsi="Times New Roman" w:cs="Times New Roman"/>
                <w:sz w:val="20"/>
                <w:szCs w:val="20"/>
                <w:lang w:eastAsia="ru-RU"/>
              </w:rPr>
            </w:pPr>
          </w:p>
          <w:p w14:paraId="146F86AB" w14:textId="77777777" w:rsidR="00370FDB" w:rsidRDefault="005B48AB" w:rsidP="0076416C">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146F86AC"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D"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AE" w14:textId="77777777" w:rsidR="00370FDB" w:rsidRDefault="005B48AB" w:rsidP="0076416C">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146F86AF"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0" w14:textId="77777777" w:rsidR="00370FDB" w:rsidRPr="003E258C" w:rsidRDefault="005B48AB" w:rsidP="0076416C">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146F86B1" w14:textId="77777777" w:rsidR="00370FDB" w:rsidRDefault="00370FDB"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146F86B2"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3"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4"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5" w14:textId="77777777" w:rsidR="00370FDB" w:rsidRDefault="00370FDB"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146F86B6"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7" w14:textId="77777777" w:rsidR="00370FDB" w:rsidRDefault="00370FDB"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146F86B8"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9" w14:textId="77777777" w:rsidR="00370FDB" w:rsidRDefault="00370FDB" w:rsidP="0076416C">
            <w:pPr>
              <w:spacing w:after="0" w:line="240" w:lineRule="auto"/>
              <w:rPr>
                <w:rFonts w:ascii="Times New Roman" w:eastAsia="Times New Roman" w:hAnsi="Times New Roman" w:cs="Times New Roman"/>
                <w:sz w:val="20"/>
                <w:szCs w:val="20"/>
                <w:lang w:eastAsia="ru-RU"/>
              </w:rPr>
            </w:pPr>
          </w:p>
          <w:p w14:paraId="146F86BA" w14:textId="77777777" w:rsidR="00370FDB" w:rsidRPr="003E258C" w:rsidRDefault="00370FDB"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370FDB" w:rsidRPr="003E258C" w14:paraId="146F86C7" w14:textId="77777777" w:rsidTr="0076416C">
        <w:tc>
          <w:tcPr>
            <w:tcW w:w="2076" w:type="dxa"/>
            <w:shd w:val="clear" w:color="auto" w:fill="auto"/>
          </w:tcPr>
          <w:p w14:paraId="146F86BC" w14:textId="77777777" w:rsidR="00370FDB" w:rsidRDefault="00370FDB"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ПК-2; ПК-5</w:t>
            </w:r>
          </w:p>
        </w:tc>
        <w:tc>
          <w:tcPr>
            <w:tcW w:w="1767" w:type="dxa"/>
            <w:shd w:val="clear" w:color="auto" w:fill="auto"/>
          </w:tcPr>
          <w:p w14:paraId="146F86BD" w14:textId="77777777" w:rsidR="00370FDB" w:rsidRPr="00122A31" w:rsidRDefault="00370FDB"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146F86BE" w14:textId="77777777" w:rsidR="00370FDB" w:rsidRPr="00AB6368" w:rsidRDefault="00370FDB"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146F86BF" w14:textId="77777777" w:rsidR="00370FDB" w:rsidRPr="00AB6368" w:rsidRDefault="00370FDB" w:rsidP="0076416C">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146F86C0" w14:textId="77777777" w:rsidR="00370FDB" w:rsidRDefault="00370FDB" w:rsidP="0076416C">
            <w:pPr>
              <w:spacing w:after="0" w:line="240" w:lineRule="auto"/>
              <w:rPr>
                <w:rFonts w:ascii="Times New Roman" w:eastAsia="Calibri" w:hAnsi="Times New Roman" w:cs="Times New Roman"/>
                <w:bCs/>
                <w:sz w:val="20"/>
                <w:szCs w:val="20"/>
              </w:rPr>
            </w:pPr>
          </w:p>
          <w:p w14:paraId="146F86C1" w14:textId="77777777" w:rsidR="00370FDB" w:rsidRDefault="00370FDB" w:rsidP="0076416C">
            <w:pPr>
              <w:spacing w:after="0" w:line="240" w:lineRule="auto"/>
              <w:rPr>
                <w:rFonts w:ascii="Times New Roman" w:eastAsia="Calibri" w:hAnsi="Times New Roman" w:cs="Times New Roman"/>
                <w:bCs/>
                <w:sz w:val="20"/>
                <w:szCs w:val="20"/>
              </w:rPr>
            </w:pPr>
          </w:p>
          <w:p w14:paraId="146F86C2" w14:textId="77777777" w:rsidR="00370FDB" w:rsidRPr="003A7684" w:rsidRDefault="00370FDB"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146F86C3" w14:textId="77777777" w:rsidR="00370FDB" w:rsidRPr="00122A31" w:rsidRDefault="00370FDB"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146F86C4" w14:textId="77777777" w:rsidR="00370FDB" w:rsidRPr="00122A31" w:rsidRDefault="00370FDB"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146F86C5" w14:textId="77777777" w:rsidR="00370FDB" w:rsidRPr="003E258C" w:rsidRDefault="00370FDB"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146F86C6" w14:textId="77777777" w:rsidR="00370FDB" w:rsidRPr="003E258C" w:rsidRDefault="00370FDB" w:rsidP="0076416C">
            <w:pPr>
              <w:spacing w:after="0" w:line="240" w:lineRule="auto"/>
              <w:rPr>
                <w:rFonts w:ascii="Times New Roman" w:eastAsia="Times New Roman" w:hAnsi="Times New Roman" w:cs="Times New Roman"/>
                <w:sz w:val="20"/>
                <w:szCs w:val="20"/>
                <w:lang w:eastAsia="ru-RU"/>
              </w:rPr>
            </w:pPr>
          </w:p>
        </w:tc>
      </w:tr>
    </w:tbl>
    <w:p w14:paraId="146F86C8" w14:textId="77777777" w:rsidR="00370FDB" w:rsidRDefault="00370FDB" w:rsidP="00370FDB">
      <w:pPr>
        <w:spacing w:after="0" w:line="240" w:lineRule="auto"/>
        <w:rPr>
          <w:rFonts w:ascii="Times New Roman" w:hAnsi="Times New Roman" w:cs="Times New Roman"/>
          <w:b/>
          <w:sz w:val="24"/>
          <w:szCs w:val="24"/>
        </w:rPr>
      </w:pPr>
    </w:p>
    <w:p w14:paraId="146F86C9" w14:textId="77777777" w:rsidR="00370FDB" w:rsidRDefault="00370FDB" w:rsidP="00370FDB">
      <w:pPr>
        <w:spacing w:after="0" w:line="240" w:lineRule="auto"/>
        <w:rPr>
          <w:rFonts w:ascii="Times New Roman" w:hAnsi="Times New Roman" w:cs="Times New Roman"/>
          <w:b/>
          <w:sz w:val="24"/>
          <w:szCs w:val="24"/>
        </w:rPr>
      </w:pPr>
    </w:p>
    <w:p w14:paraId="146F86CA" w14:textId="77777777" w:rsidR="00370FDB" w:rsidRDefault="00370FDB" w:rsidP="00370FDB">
      <w:pPr>
        <w:spacing w:after="0" w:line="240" w:lineRule="auto"/>
        <w:rPr>
          <w:rFonts w:ascii="Times New Roman" w:hAnsi="Times New Roman" w:cs="Times New Roman"/>
          <w:b/>
          <w:sz w:val="24"/>
          <w:szCs w:val="24"/>
        </w:rPr>
      </w:pPr>
    </w:p>
    <w:p w14:paraId="146F86CB" w14:textId="77777777" w:rsidR="00370FDB" w:rsidRDefault="00370FDB" w:rsidP="00370FDB">
      <w:pPr>
        <w:spacing w:after="0" w:line="240" w:lineRule="auto"/>
        <w:rPr>
          <w:rFonts w:ascii="Times New Roman" w:hAnsi="Times New Roman" w:cs="Times New Roman"/>
          <w:b/>
          <w:sz w:val="24"/>
          <w:szCs w:val="24"/>
        </w:rPr>
      </w:pPr>
    </w:p>
    <w:p w14:paraId="146F86CC" w14:textId="77777777" w:rsidR="00370FDB" w:rsidRDefault="00370FDB" w:rsidP="00370FDB">
      <w:pPr>
        <w:spacing w:after="0" w:line="240" w:lineRule="auto"/>
        <w:rPr>
          <w:rFonts w:ascii="Times New Roman" w:hAnsi="Times New Roman" w:cs="Times New Roman"/>
          <w:b/>
          <w:sz w:val="24"/>
          <w:szCs w:val="24"/>
        </w:rPr>
      </w:pPr>
    </w:p>
    <w:p w14:paraId="146F86CD" w14:textId="77777777" w:rsidR="00370FDB" w:rsidRDefault="00370FDB" w:rsidP="00370FDB">
      <w:pPr>
        <w:spacing w:after="0" w:line="240" w:lineRule="auto"/>
        <w:rPr>
          <w:rFonts w:ascii="Times New Roman" w:hAnsi="Times New Roman" w:cs="Times New Roman"/>
          <w:sz w:val="24"/>
          <w:szCs w:val="24"/>
        </w:rPr>
      </w:pPr>
    </w:p>
    <w:p w14:paraId="146F86CE" w14:textId="77777777" w:rsidR="005B48AB" w:rsidRPr="009C0099" w:rsidRDefault="005B48AB" w:rsidP="005B48AB">
      <w:pPr>
        <w:rPr>
          <w:rFonts w:ascii="Times New Roman" w:hAnsi="Times New Roman" w:cs="Times New Roman"/>
          <w:sz w:val="24"/>
          <w:szCs w:val="24"/>
        </w:rPr>
      </w:pPr>
      <w:r w:rsidRPr="009C0099">
        <w:rPr>
          <w:rFonts w:ascii="Times New Roman" w:hAnsi="Times New Roman" w:cs="Times New Roman"/>
          <w:b/>
          <w:sz w:val="24"/>
          <w:szCs w:val="24"/>
        </w:rPr>
        <w:lastRenderedPageBreak/>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146F86CF" w14:textId="77777777" w:rsidR="00951BE0" w:rsidRDefault="00951BE0" w:rsidP="00951BE0">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146F86D0" w14:textId="77777777" w:rsidR="00951BE0" w:rsidRPr="00291CA4" w:rsidRDefault="00951BE0" w:rsidP="00951BE0">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146F86D1" w14:textId="77777777" w:rsidR="00370FDB" w:rsidRDefault="00370FDB" w:rsidP="00370FDB">
      <w:pPr>
        <w:spacing w:after="0" w:line="240" w:lineRule="auto"/>
        <w:rPr>
          <w:rFonts w:ascii="Times New Roman" w:hAnsi="Times New Roman" w:cs="Times New Roman"/>
          <w:sz w:val="24"/>
          <w:szCs w:val="24"/>
        </w:rPr>
      </w:pPr>
    </w:p>
    <w:p w14:paraId="146F86D2" w14:textId="77777777" w:rsidR="00951BE0" w:rsidRDefault="00951BE0" w:rsidP="00370FDB">
      <w:pPr>
        <w:spacing w:after="0" w:line="240" w:lineRule="auto"/>
        <w:rPr>
          <w:rFonts w:ascii="Times New Roman" w:hAnsi="Times New Roman" w:cs="Times New Roman"/>
          <w:sz w:val="24"/>
          <w:szCs w:val="24"/>
        </w:rPr>
      </w:pPr>
    </w:p>
    <w:p w14:paraId="146F86D3" w14:textId="77777777" w:rsidR="00951BE0" w:rsidRPr="00951BE0" w:rsidRDefault="00951BE0" w:rsidP="00951BE0">
      <w:pPr>
        <w:spacing w:after="0" w:line="240" w:lineRule="auto"/>
        <w:rPr>
          <w:rFonts w:ascii="Times New Roman" w:hAnsi="Times New Roman" w:cs="Times New Roman"/>
          <w:i/>
          <w:sz w:val="24"/>
          <w:szCs w:val="24"/>
        </w:rPr>
      </w:pPr>
      <w:r w:rsidRPr="00951BE0">
        <w:rPr>
          <w:rFonts w:ascii="Times New Roman" w:hAnsi="Times New Roman" w:cs="Times New Roman"/>
          <w:i/>
          <w:sz w:val="24"/>
          <w:szCs w:val="24"/>
        </w:rPr>
        <w:t xml:space="preserve">Тема 2. Теоретические и организационные основы промышленного туризма. </w:t>
      </w:r>
    </w:p>
    <w:p w14:paraId="146F86D4" w14:textId="77777777" w:rsidR="00951BE0" w:rsidRDefault="00951BE0" w:rsidP="00951BE0">
      <w:pPr>
        <w:spacing w:after="0" w:line="240" w:lineRule="auto"/>
        <w:rPr>
          <w:rFonts w:ascii="Times New Roman" w:hAnsi="Times New Roman" w:cs="Times New Roman"/>
          <w:sz w:val="24"/>
          <w:szCs w:val="24"/>
        </w:rPr>
      </w:pPr>
    </w:p>
    <w:p w14:paraId="146F86D5"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951BE0">
        <w:rPr>
          <w:rFonts w:ascii="Times New Roman" w:hAnsi="Times New Roman" w:cs="Times New Roman"/>
          <w:sz w:val="24"/>
          <w:szCs w:val="24"/>
        </w:rPr>
        <w:t xml:space="preserve">Организация промышленного туризма. </w:t>
      </w:r>
    </w:p>
    <w:p w14:paraId="146F86D6"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Виды </w:t>
      </w:r>
      <w:r w:rsidRPr="00951BE0">
        <w:rPr>
          <w:rFonts w:ascii="Times New Roman" w:hAnsi="Times New Roman" w:cs="Times New Roman"/>
          <w:sz w:val="24"/>
          <w:szCs w:val="24"/>
        </w:rPr>
        <w:t>промышленного туризма.</w:t>
      </w:r>
    </w:p>
    <w:p w14:paraId="146F86D7"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2.3 Способы продвижения туров</w:t>
      </w:r>
      <w:r w:rsidR="00360603">
        <w:rPr>
          <w:rFonts w:ascii="Times New Roman" w:hAnsi="Times New Roman" w:cs="Times New Roman"/>
          <w:sz w:val="24"/>
          <w:szCs w:val="24"/>
        </w:rPr>
        <w:t xml:space="preserve"> </w:t>
      </w:r>
      <w:r w:rsidR="00360603" w:rsidRPr="00360603">
        <w:rPr>
          <w:rFonts w:ascii="Times New Roman" w:hAnsi="Times New Roman" w:cs="Times New Roman"/>
          <w:sz w:val="24"/>
          <w:szCs w:val="24"/>
        </w:rPr>
        <w:t>в области промышленного туризма</w:t>
      </w:r>
      <w:r w:rsidR="00360603">
        <w:rPr>
          <w:rFonts w:ascii="Times New Roman" w:hAnsi="Times New Roman" w:cs="Times New Roman"/>
          <w:sz w:val="24"/>
          <w:szCs w:val="24"/>
        </w:rPr>
        <w:t>.</w:t>
      </w:r>
    </w:p>
    <w:p w14:paraId="146F86D8" w14:textId="77777777" w:rsidR="00951BE0" w:rsidRDefault="00951BE0" w:rsidP="00951BE0">
      <w:pPr>
        <w:spacing w:after="0" w:line="240" w:lineRule="auto"/>
        <w:rPr>
          <w:rFonts w:ascii="Times New Roman" w:hAnsi="Times New Roman" w:cs="Times New Roman"/>
          <w:sz w:val="24"/>
          <w:szCs w:val="24"/>
        </w:rPr>
      </w:pPr>
    </w:p>
    <w:p w14:paraId="146F86D9" w14:textId="77777777" w:rsidR="00951BE0" w:rsidRPr="00951BE0" w:rsidRDefault="00951BE0" w:rsidP="00951BE0">
      <w:pPr>
        <w:spacing w:after="0" w:line="240" w:lineRule="auto"/>
        <w:rPr>
          <w:rFonts w:ascii="Times New Roman" w:hAnsi="Times New Roman" w:cs="Times New Roman"/>
          <w:sz w:val="24"/>
          <w:szCs w:val="24"/>
        </w:rPr>
      </w:pPr>
    </w:p>
    <w:p w14:paraId="146F86DA" w14:textId="77777777" w:rsidR="00951BE0" w:rsidRPr="00951BE0" w:rsidRDefault="00951BE0" w:rsidP="00951BE0">
      <w:pPr>
        <w:spacing w:after="0" w:line="240" w:lineRule="auto"/>
        <w:rPr>
          <w:rFonts w:ascii="Times New Roman" w:hAnsi="Times New Roman" w:cs="Times New Roman"/>
          <w:i/>
          <w:sz w:val="24"/>
          <w:szCs w:val="24"/>
        </w:rPr>
      </w:pPr>
      <w:r w:rsidRPr="00951BE0">
        <w:rPr>
          <w:rFonts w:ascii="Times New Roman" w:hAnsi="Times New Roman" w:cs="Times New Roman"/>
          <w:i/>
          <w:sz w:val="24"/>
          <w:szCs w:val="24"/>
        </w:rPr>
        <w:t>Тема 4. Нормативно-правовое обеспечение промышленного туризма.</w:t>
      </w:r>
    </w:p>
    <w:p w14:paraId="146F86DB" w14:textId="77777777" w:rsidR="00951BE0" w:rsidRDefault="00951BE0" w:rsidP="00951BE0">
      <w:pPr>
        <w:spacing w:after="0" w:line="240" w:lineRule="auto"/>
        <w:rPr>
          <w:rFonts w:ascii="Times New Roman" w:hAnsi="Times New Roman" w:cs="Times New Roman"/>
          <w:sz w:val="24"/>
          <w:szCs w:val="24"/>
        </w:rPr>
      </w:pPr>
    </w:p>
    <w:p w14:paraId="146F86DC"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 </w:t>
      </w:r>
      <w:r w:rsidRPr="00951BE0">
        <w:rPr>
          <w:rFonts w:ascii="Times New Roman" w:hAnsi="Times New Roman" w:cs="Times New Roman"/>
          <w:sz w:val="24"/>
          <w:szCs w:val="24"/>
        </w:rPr>
        <w:t xml:space="preserve">Нормативно - правовые акты в сфере туризма. </w:t>
      </w:r>
    </w:p>
    <w:p w14:paraId="146F86DD"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4.2 </w:t>
      </w:r>
      <w:r w:rsidRPr="00951BE0">
        <w:rPr>
          <w:rFonts w:ascii="Times New Roman" w:hAnsi="Times New Roman" w:cs="Times New Roman"/>
          <w:sz w:val="24"/>
          <w:szCs w:val="24"/>
        </w:rPr>
        <w:t>Нормативно-правовые аспекты в области промышленного туризма.</w:t>
      </w:r>
    </w:p>
    <w:p w14:paraId="146F86DE"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4.3 Безопасность  в промышленном туризме.</w:t>
      </w:r>
    </w:p>
    <w:p w14:paraId="146F86DF" w14:textId="77777777" w:rsidR="00951BE0" w:rsidRDefault="00951BE0" w:rsidP="00951BE0">
      <w:pPr>
        <w:spacing w:after="0" w:line="240" w:lineRule="auto"/>
        <w:rPr>
          <w:rFonts w:ascii="Times New Roman" w:hAnsi="Times New Roman" w:cs="Times New Roman"/>
          <w:sz w:val="24"/>
          <w:szCs w:val="24"/>
        </w:rPr>
      </w:pPr>
    </w:p>
    <w:p w14:paraId="146F86E0" w14:textId="77777777" w:rsidR="00951BE0" w:rsidRPr="00951BE0" w:rsidRDefault="00951BE0" w:rsidP="00951BE0">
      <w:pPr>
        <w:spacing w:after="0" w:line="240" w:lineRule="auto"/>
        <w:rPr>
          <w:rFonts w:ascii="Times New Roman" w:hAnsi="Times New Roman" w:cs="Times New Roman"/>
          <w:sz w:val="24"/>
          <w:szCs w:val="24"/>
        </w:rPr>
      </w:pPr>
    </w:p>
    <w:p w14:paraId="146F86E1" w14:textId="77777777" w:rsidR="00951BE0" w:rsidRPr="00951BE0" w:rsidRDefault="00951BE0" w:rsidP="00951BE0">
      <w:pPr>
        <w:spacing w:after="0" w:line="240" w:lineRule="auto"/>
        <w:rPr>
          <w:rFonts w:ascii="Times New Roman" w:hAnsi="Times New Roman" w:cs="Times New Roman"/>
          <w:i/>
          <w:sz w:val="24"/>
          <w:szCs w:val="24"/>
        </w:rPr>
      </w:pPr>
      <w:r w:rsidRPr="00951BE0">
        <w:rPr>
          <w:rFonts w:ascii="Times New Roman" w:hAnsi="Times New Roman" w:cs="Times New Roman"/>
          <w:i/>
          <w:sz w:val="24"/>
          <w:szCs w:val="24"/>
        </w:rPr>
        <w:t>Тема 6. Формирование предложений и их продвижение в области промышленного туризма.</w:t>
      </w:r>
    </w:p>
    <w:p w14:paraId="146F86E2" w14:textId="77777777" w:rsidR="00951BE0" w:rsidRDefault="00951BE0" w:rsidP="00951BE0">
      <w:pPr>
        <w:spacing w:after="0" w:line="240" w:lineRule="auto"/>
        <w:rPr>
          <w:rFonts w:ascii="Times New Roman" w:hAnsi="Times New Roman" w:cs="Times New Roman"/>
          <w:sz w:val="24"/>
          <w:szCs w:val="24"/>
        </w:rPr>
      </w:pPr>
    </w:p>
    <w:p w14:paraId="146F86E3"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6.1 </w:t>
      </w:r>
      <w:r w:rsidRPr="00951BE0">
        <w:rPr>
          <w:rFonts w:ascii="Times New Roman" w:hAnsi="Times New Roman" w:cs="Times New Roman"/>
          <w:sz w:val="24"/>
          <w:szCs w:val="24"/>
        </w:rPr>
        <w:t xml:space="preserve">Формирование туров в области промышленного туризма. </w:t>
      </w:r>
    </w:p>
    <w:p w14:paraId="146F86E4" w14:textId="77777777" w:rsidR="00951BE0" w:rsidRDefault="00951BE0"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6.2 </w:t>
      </w:r>
      <w:r w:rsidR="00360603">
        <w:rPr>
          <w:rFonts w:ascii="Times New Roman" w:hAnsi="Times New Roman" w:cs="Times New Roman"/>
          <w:sz w:val="24"/>
          <w:szCs w:val="24"/>
        </w:rPr>
        <w:t>Анализ спроса и предложений в области промышленного туризма</w:t>
      </w:r>
      <w:r w:rsidRPr="00951BE0">
        <w:rPr>
          <w:rFonts w:ascii="Times New Roman" w:hAnsi="Times New Roman" w:cs="Times New Roman"/>
          <w:sz w:val="24"/>
          <w:szCs w:val="24"/>
        </w:rPr>
        <w:t>.</w:t>
      </w:r>
    </w:p>
    <w:p w14:paraId="146F86E5" w14:textId="77777777" w:rsidR="00360603" w:rsidRDefault="00360603"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6.3 Объекты промышленного туризма.</w:t>
      </w:r>
    </w:p>
    <w:p w14:paraId="146F86E6" w14:textId="77777777" w:rsidR="00360603" w:rsidRDefault="00360603" w:rsidP="00951BE0">
      <w:pPr>
        <w:spacing w:after="0" w:line="240" w:lineRule="auto"/>
        <w:rPr>
          <w:rFonts w:ascii="Times New Roman" w:hAnsi="Times New Roman" w:cs="Times New Roman"/>
          <w:sz w:val="24"/>
          <w:szCs w:val="24"/>
        </w:rPr>
      </w:pPr>
      <w:r>
        <w:rPr>
          <w:rFonts w:ascii="Times New Roman" w:hAnsi="Times New Roman" w:cs="Times New Roman"/>
          <w:sz w:val="24"/>
          <w:szCs w:val="24"/>
        </w:rPr>
        <w:t>6.4 Реклама и продвижение промышленных туров.</w:t>
      </w:r>
    </w:p>
    <w:p w14:paraId="146F86E7" w14:textId="77777777" w:rsidR="00360603" w:rsidRDefault="00360603" w:rsidP="00951BE0">
      <w:pPr>
        <w:spacing w:after="0" w:line="240" w:lineRule="auto"/>
        <w:rPr>
          <w:rFonts w:ascii="Times New Roman" w:hAnsi="Times New Roman" w:cs="Times New Roman"/>
          <w:sz w:val="24"/>
          <w:szCs w:val="24"/>
        </w:rPr>
      </w:pPr>
    </w:p>
    <w:p w14:paraId="146F86E8" w14:textId="77777777" w:rsidR="00360603" w:rsidRPr="00264D4D" w:rsidRDefault="00360603" w:rsidP="00360603">
      <w:pPr>
        <w:spacing w:after="0" w:line="240" w:lineRule="auto"/>
        <w:jc w:val="both"/>
        <w:rPr>
          <w:rFonts w:ascii="Times New Roman" w:hAnsi="Times New Roman" w:cs="Times New Roman"/>
          <w:sz w:val="24"/>
          <w:szCs w:val="24"/>
        </w:rPr>
      </w:pPr>
      <w:r w:rsidRPr="00264D4D">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60603" w:rsidRPr="00264D4D" w14:paraId="146F86ED" w14:textId="77777777" w:rsidTr="0076416C">
        <w:trPr>
          <w:trHeight w:val="739"/>
        </w:trPr>
        <w:tc>
          <w:tcPr>
            <w:tcW w:w="2137" w:type="dxa"/>
            <w:shd w:val="clear" w:color="auto" w:fill="FFFFFF"/>
            <w:vAlign w:val="center"/>
          </w:tcPr>
          <w:p w14:paraId="146F86E9" w14:textId="77777777" w:rsidR="00360603" w:rsidRPr="00264D4D"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4-балльная</w:t>
            </w:r>
          </w:p>
          <w:p w14:paraId="146F86EA" w14:textId="77777777" w:rsidR="00360603" w:rsidRPr="00264D4D"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146F86EB" w14:textId="77777777" w:rsidR="00360603" w:rsidRPr="00264D4D"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146F86EC" w14:textId="77777777" w:rsidR="00360603" w:rsidRPr="00264D4D"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Критерии</w:t>
            </w:r>
          </w:p>
        </w:tc>
      </w:tr>
      <w:tr w:rsidR="00360603" w:rsidRPr="00264D4D" w14:paraId="146F86F6" w14:textId="77777777" w:rsidTr="0076416C">
        <w:trPr>
          <w:trHeight w:val="902"/>
        </w:trPr>
        <w:tc>
          <w:tcPr>
            <w:tcW w:w="2137" w:type="dxa"/>
            <w:shd w:val="clear" w:color="auto" w:fill="FFFFFF"/>
          </w:tcPr>
          <w:p w14:paraId="146F86EE"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Отлично/зачтено</w:t>
            </w:r>
          </w:p>
          <w:p w14:paraId="146F86EF"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146F86F0" w14:textId="77777777" w:rsidR="00360603" w:rsidRPr="00264D4D" w:rsidRDefault="00360603" w:rsidP="00360603">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146F86F1" w14:textId="77777777" w:rsidR="00360603" w:rsidRPr="00264D4D" w:rsidRDefault="00360603" w:rsidP="00360603">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146F86F2" w14:textId="77777777" w:rsidR="00360603" w:rsidRPr="00264D4D" w:rsidRDefault="00360603" w:rsidP="00360603">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146F86F3" w14:textId="77777777" w:rsidR="00360603" w:rsidRPr="00264D4D" w:rsidRDefault="00360603" w:rsidP="00360603">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146F86F4" w14:textId="77777777" w:rsidR="00360603" w:rsidRPr="00264D4D" w:rsidRDefault="00360603"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146F86F5" w14:textId="77777777" w:rsidR="00360603" w:rsidRPr="00264D4D" w:rsidRDefault="00360603" w:rsidP="0076416C">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360603" w:rsidRPr="00264D4D" w14:paraId="146F86FB" w14:textId="77777777" w:rsidTr="0076416C">
        <w:trPr>
          <w:trHeight w:val="876"/>
        </w:trPr>
        <w:tc>
          <w:tcPr>
            <w:tcW w:w="2137" w:type="dxa"/>
            <w:shd w:val="clear" w:color="auto" w:fill="FFFFFF"/>
          </w:tcPr>
          <w:p w14:paraId="146F86F7"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Хорошо/зачтено</w:t>
            </w:r>
          </w:p>
          <w:p w14:paraId="146F86F8"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6F9" w14:textId="77777777" w:rsidR="00360603" w:rsidRPr="00264D4D"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6FA" w14:textId="77777777" w:rsidR="00360603" w:rsidRPr="00264D4D" w:rsidRDefault="00360603" w:rsidP="0076416C">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360603" w:rsidRPr="00264D4D" w14:paraId="146F8701" w14:textId="77777777" w:rsidTr="0076416C">
        <w:trPr>
          <w:trHeight w:val="869"/>
        </w:trPr>
        <w:tc>
          <w:tcPr>
            <w:tcW w:w="2137" w:type="dxa"/>
            <w:shd w:val="clear" w:color="auto" w:fill="FFFFFF"/>
          </w:tcPr>
          <w:p w14:paraId="146F86FC"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Удовлетворительно/</w:t>
            </w:r>
          </w:p>
          <w:p w14:paraId="146F86FD"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зачтено</w:t>
            </w:r>
          </w:p>
          <w:p w14:paraId="146F86FE"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6FF" w14:textId="77777777" w:rsidR="00360603" w:rsidRPr="00264D4D"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700" w14:textId="77777777" w:rsidR="00360603" w:rsidRPr="00264D4D" w:rsidRDefault="00360603" w:rsidP="0076416C">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360603" w:rsidRPr="00264D4D" w14:paraId="146F8705" w14:textId="77777777" w:rsidTr="0076416C">
        <w:trPr>
          <w:trHeight w:val="802"/>
        </w:trPr>
        <w:tc>
          <w:tcPr>
            <w:tcW w:w="2137" w:type="dxa"/>
            <w:shd w:val="clear" w:color="auto" w:fill="FFFFFF"/>
          </w:tcPr>
          <w:p w14:paraId="146F8702" w14:textId="77777777" w:rsidR="00360603" w:rsidRPr="00264D4D"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46F8703" w14:textId="77777777" w:rsidR="00360603" w:rsidRPr="00264D4D"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704" w14:textId="77777777" w:rsidR="00360603" w:rsidRPr="00264D4D" w:rsidRDefault="00360603" w:rsidP="0076416C">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146F8706" w14:textId="77777777" w:rsidR="00360603" w:rsidRDefault="00360603" w:rsidP="00360603">
      <w:pPr>
        <w:spacing w:after="0" w:line="240" w:lineRule="auto"/>
        <w:rPr>
          <w:rFonts w:ascii="Times New Roman" w:hAnsi="Times New Roman" w:cs="Times New Roman"/>
          <w:sz w:val="24"/>
          <w:szCs w:val="24"/>
        </w:rPr>
      </w:pPr>
    </w:p>
    <w:p w14:paraId="146F8707" w14:textId="77777777" w:rsidR="00360603" w:rsidRDefault="00360603" w:rsidP="00360603">
      <w:pPr>
        <w:spacing w:after="0" w:line="240" w:lineRule="auto"/>
        <w:jc w:val="both"/>
        <w:rPr>
          <w:rFonts w:ascii="Times New Roman" w:hAnsi="Times New Roman" w:cs="Times New Roman"/>
          <w:b/>
          <w:sz w:val="24"/>
          <w:szCs w:val="24"/>
        </w:rPr>
      </w:pPr>
    </w:p>
    <w:p w14:paraId="146F8708" w14:textId="77777777" w:rsidR="00360603" w:rsidRPr="00264D4D" w:rsidRDefault="00360603" w:rsidP="00360603">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lastRenderedPageBreak/>
        <w:t>2.3. Задания практико-ориентированного и/или исследовательского уровня</w:t>
      </w:r>
    </w:p>
    <w:p w14:paraId="146F8709" w14:textId="77777777" w:rsidR="00360603" w:rsidRPr="00264D4D" w:rsidRDefault="00360603" w:rsidP="00360603">
      <w:pPr>
        <w:spacing w:after="0" w:line="240" w:lineRule="auto"/>
        <w:jc w:val="both"/>
        <w:rPr>
          <w:rFonts w:ascii="Times New Roman" w:hAnsi="Times New Roman" w:cs="Times New Roman"/>
          <w:b/>
          <w:sz w:val="24"/>
          <w:szCs w:val="24"/>
        </w:rPr>
      </w:pPr>
    </w:p>
    <w:p w14:paraId="146F870A" w14:textId="77777777" w:rsidR="00360603" w:rsidRPr="00264D4D" w:rsidRDefault="00360603" w:rsidP="00360603">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t>Подготовка доклада-презентации очная/заочная форма обучения</w:t>
      </w:r>
    </w:p>
    <w:p w14:paraId="146F870B" w14:textId="77777777" w:rsidR="00360603" w:rsidRDefault="00360603" w:rsidP="00360603">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360603" w:rsidRPr="00264D4D" w14:paraId="146F8710" w14:textId="77777777" w:rsidTr="0076416C">
        <w:trPr>
          <w:trHeight w:val="252"/>
        </w:trPr>
        <w:tc>
          <w:tcPr>
            <w:tcW w:w="5784" w:type="dxa"/>
          </w:tcPr>
          <w:p w14:paraId="146F870C"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Раздел программы</w:t>
            </w:r>
          </w:p>
        </w:tc>
        <w:tc>
          <w:tcPr>
            <w:tcW w:w="1759" w:type="dxa"/>
          </w:tcPr>
          <w:p w14:paraId="146F870D"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Форма</w:t>
            </w:r>
          </w:p>
          <w:p w14:paraId="146F870E"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работы</w:t>
            </w:r>
          </w:p>
        </w:tc>
        <w:tc>
          <w:tcPr>
            <w:tcW w:w="2877" w:type="dxa"/>
          </w:tcPr>
          <w:p w14:paraId="146F870F"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Самостоятельная работа в часах</w:t>
            </w:r>
          </w:p>
        </w:tc>
      </w:tr>
      <w:tr w:rsidR="00360603" w:rsidRPr="00264D4D" w14:paraId="146F871E" w14:textId="77777777" w:rsidTr="0076416C">
        <w:trPr>
          <w:trHeight w:val="718"/>
        </w:trPr>
        <w:tc>
          <w:tcPr>
            <w:tcW w:w="5784" w:type="dxa"/>
          </w:tcPr>
          <w:p w14:paraId="146F8711" w14:textId="77777777" w:rsidR="00360603" w:rsidRPr="00264D4D" w:rsidRDefault="00360603" w:rsidP="0076416C">
            <w:pPr>
              <w:tabs>
                <w:tab w:val="left" w:pos="8789"/>
              </w:tabs>
              <w:spacing w:after="0" w:line="240" w:lineRule="auto"/>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Тема 1.Введение в промышленный туризм.</w:t>
            </w:r>
            <w:r w:rsidRPr="005A14F2">
              <w:rPr>
                <w:rFonts w:ascii="Times New Roman" w:eastAsia="Times New Roman" w:hAnsi="Times New Roman" w:cs="Times New Roman"/>
                <w:sz w:val="24"/>
                <w:szCs w:val="24"/>
                <w:lang w:eastAsia="ru-RU"/>
              </w:rPr>
              <w:t xml:space="preserve"> </w:t>
            </w:r>
          </w:p>
          <w:p w14:paraId="146F8712" w14:textId="77777777" w:rsidR="00360603" w:rsidRDefault="00360603" w:rsidP="0076416C">
            <w:pPr>
              <w:tabs>
                <w:tab w:val="left" w:pos="8789"/>
              </w:tabs>
              <w:spacing w:after="0" w:line="240" w:lineRule="auto"/>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Тема 3. Промышленный туризм в России </w:t>
            </w:r>
          </w:p>
          <w:p w14:paraId="146F8713" w14:textId="77777777" w:rsidR="00360603" w:rsidRDefault="00360603" w:rsidP="0076416C">
            <w:pPr>
              <w:tabs>
                <w:tab w:val="left" w:pos="8789"/>
              </w:tabs>
              <w:spacing w:after="0" w:line="240" w:lineRule="auto"/>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Тема 5. Зарубежный и российский опыт развития промышленного туризма. </w:t>
            </w:r>
          </w:p>
          <w:p w14:paraId="146F8714" w14:textId="77777777" w:rsidR="00360603" w:rsidRPr="00264D4D" w:rsidRDefault="00360603" w:rsidP="0076416C">
            <w:pPr>
              <w:tabs>
                <w:tab w:val="left" w:pos="8789"/>
              </w:tabs>
              <w:spacing w:after="0" w:line="240" w:lineRule="auto"/>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Тема 7. Проблемы развития промышленного туризма и пути их решения.</w:t>
            </w:r>
          </w:p>
        </w:tc>
        <w:tc>
          <w:tcPr>
            <w:tcW w:w="1759" w:type="dxa"/>
          </w:tcPr>
          <w:p w14:paraId="146F8715"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146F8716"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146F8717"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tc>
        <w:tc>
          <w:tcPr>
            <w:tcW w:w="2877" w:type="dxa"/>
          </w:tcPr>
          <w:p w14:paraId="146F8718"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146F8719"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p>
          <w:p w14:paraId="146F871A"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146F871B"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p>
          <w:p w14:paraId="146F871C"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146F871D" w14:textId="77777777" w:rsidR="00360603" w:rsidRPr="00264D4D" w:rsidRDefault="00360603" w:rsidP="0076416C">
            <w:pPr>
              <w:spacing w:after="0" w:line="240" w:lineRule="auto"/>
              <w:jc w:val="center"/>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4 часа</w:t>
            </w:r>
          </w:p>
        </w:tc>
      </w:tr>
    </w:tbl>
    <w:p w14:paraId="146F871F" w14:textId="77777777" w:rsidR="00360603" w:rsidRDefault="00360603" w:rsidP="00360603">
      <w:pPr>
        <w:spacing w:after="0" w:line="240" w:lineRule="auto"/>
        <w:rPr>
          <w:rFonts w:ascii="Times New Roman" w:hAnsi="Times New Roman" w:cs="Times New Roman"/>
          <w:sz w:val="24"/>
          <w:szCs w:val="24"/>
        </w:rPr>
      </w:pPr>
    </w:p>
    <w:p w14:paraId="146F8720" w14:textId="77777777" w:rsidR="00360603" w:rsidRPr="005A14F2" w:rsidRDefault="00360603" w:rsidP="00360603">
      <w:pPr>
        <w:spacing w:after="0" w:line="240" w:lineRule="auto"/>
        <w:jc w:val="center"/>
        <w:rPr>
          <w:rFonts w:ascii="Times New Roman" w:hAnsi="Times New Roman" w:cs="Times New Roman"/>
          <w:i/>
          <w:sz w:val="24"/>
          <w:szCs w:val="24"/>
        </w:rPr>
      </w:pPr>
      <w:r w:rsidRPr="005A14F2">
        <w:rPr>
          <w:rFonts w:ascii="Times New Roman" w:hAnsi="Times New Roman" w:cs="Times New Roman"/>
          <w:i/>
          <w:sz w:val="24"/>
          <w:szCs w:val="24"/>
        </w:rPr>
        <w:t>ТЕМЫ ДЛЯ ДОКЛАДА - ПРЕЗЕНТАЦИИ</w:t>
      </w:r>
    </w:p>
    <w:p w14:paraId="146F8721" w14:textId="77777777" w:rsidR="00360603" w:rsidRDefault="00360603" w:rsidP="00951BE0">
      <w:pPr>
        <w:spacing w:after="0" w:line="240" w:lineRule="auto"/>
        <w:rPr>
          <w:rFonts w:ascii="Times New Roman" w:hAnsi="Times New Roman" w:cs="Times New Roman"/>
          <w:sz w:val="24"/>
          <w:szCs w:val="24"/>
        </w:rPr>
      </w:pPr>
    </w:p>
    <w:p w14:paraId="146F8722"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1. Нормативно-правовые акты в области промышленного туризма. </w:t>
      </w:r>
    </w:p>
    <w:p w14:paraId="146F8723"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2.Формирование маршрутов в области промышленного туризма. </w:t>
      </w:r>
    </w:p>
    <w:p w14:paraId="146F8724"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3.Продвижение на рынке туристских услуг промышленного туризма. </w:t>
      </w:r>
    </w:p>
    <w:p w14:paraId="146F8725"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4.Цели промышленного туризма.</w:t>
      </w:r>
    </w:p>
    <w:p w14:paraId="146F8726"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5. Промышленный туризм в городах (на примере любого города)</w:t>
      </w:r>
    </w:p>
    <w:p w14:paraId="146F8727"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6. Промышленный туризм на предприятиях (на примере любого предприятия).</w:t>
      </w:r>
    </w:p>
    <w:p w14:paraId="146F8728"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7. Объекты промышленного туризма</w:t>
      </w:r>
    </w:p>
    <w:p w14:paraId="146F8729"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8. Виды и цели промышленного туризма</w:t>
      </w:r>
    </w:p>
    <w:p w14:paraId="146F872A"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9. Зарубежный и российский опыт развития промышленного туризма</w:t>
      </w:r>
    </w:p>
    <w:p w14:paraId="146F872B"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10. Тенденции развития промышленного туризма в РФ.</w:t>
      </w:r>
    </w:p>
    <w:p w14:paraId="146F872C" w14:textId="77777777" w:rsidR="00360603" w:rsidRDefault="00360603" w:rsidP="00360603">
      <w:pPr>
        <w:spacing w:after="0" w:line="240" w:lineRule="auto"/>
        <w:rPr>
          <w:rFonts w:ascii="Times New Roman" w:hAnsi="Times New Roman" w:cs="Times New Roman"/>
          <w:sz w:val="24"/>
          <w:szCs w:val="24"/>
        </w:rPr>
      </w:pPr>
    </w:p>
    <w:p w14:paraId="146F872D" w14:textId="77777777" w:rsidR="00360603" w:rsidRPr="005A14F2" w:rsidRDefault="00360603" w:rsidP="00360603">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146F872E" w14:textId="77777777" w:rsidR="00360603" w:rsidRPr="005A14F2" w:rsidRDefault="00360603" w:rsidP="00360603">
      <w:pPr>
        <w:spacing w:after="0" w:line="240" w:lineRule="auto"/>
        <w:jc w:val="both"/>
        <w:rPr>
          <w:rFonts w:ascii="Times New Roman" w:hAnsi="Times New Roman" w:cs="Times New Roman"/>
          <w:i/>
          <w:sz w:val="24"/>
          <w:szCs w:val="24"/>
        </w:rPr>
      </w:pPr>
      <w:r w:rsidRPr="005A14F2">
        <w:rPr>
          <w:rFonts w:ascii="Times New Roman" w:hAnsi="Times New Roman" w:cs="Times New Roman"/>
          <w:i/>
          <w:sz w:val="24"/>
          <w:szCs w:val="24"/>
        </w:rPr>
        <w:t xml:space="preserve">    Требования к оформлению доклада</w:t>
      </w:r>
    </w:p>
    <w:p w14:paraId="146F872F"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146F8730"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Работать над докладом рекомендуется в следующей последовательности:</w:t>
      </w:r>
    </w:p>
    <w:p w14:paraId="146F8731"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•глубоко изучить рекомендованную литературу по данному вопросу;</w:t>
      </w:r>
    </w:p>
    <w:p w14:paraId="146F8732"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критически оценивать привлекаемую для доклада научную литературу,</w:t>
      </w:r>
    </w:p>
    <w:p w14:paraId="146F8733"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146F8734"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хорошо продумать и составить подробный план доклада;</w:t>
      </w:r>
    </w:p>
    <w:p w14:paraId="146F8735"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146F8736"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146F8737"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146F8738" w14:textId="77777777" w:rsidR="00360603" w:rsidRPr="005A14F2" w:rsidRDefault="00360603" w:rsidP="00360603">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 подготовить презентацию или иллюстрации на тему доклада.</w:t>
      </w:r>
    </w:p>
    <w:p w14:paraId="146F8739" w14:textId="77777777" w:rsidR="00360603" w:rsidRPr="005A14F2" w:rsidRDefault="00360603" w:rsidP="00360603">
      <w:pPr>
        <w:spacing w:after="0" w:line="240" w:lineRule="auto"/>
        <w:jc w:val="both"/>
        <w:rPr>
          <w:rFonts w:ascii="Times New Roman" w:hAnsi="Times New Roman" w:cs="Times New Roman"/>
          <w:b/>
          <w:sz w:val="24"/>
          <w:szCs w:val="24"/>
        </w:rPr>
      </w:pPr>
    </w:p>
    <w:p w14:paraId="146F873A" w14:textId="77777777" w:rsidR="00360603" w:rsidRPr="005A14F2" w:rsidRDefault="00360603" w:rsidP="00360603">
      <w:pPr>
        <w:spacing w:after="0" w:line="240" w:lineRule="auto"/>
        <w:jc w:val="both"/>
        <w:rPr>
          <w:rFonts w:ascii="Times New Roman" w:hAnsi="Times New Roman" w:cs="Times New Roman"/>
          <w:sz w:val="24"/>
          <w:szCs w:val="24"/>
        </w:rPr>
      </w:pPr>
      <w:r w:rsidRPr="005A14F2">
        <w:rPr>
          <w:rFonts w:ascii="Times New Roman" w:hAnsi="Times New Roman" w:cs="Times New Roman"/>
          <w:b/>
          <w:sz w:val="24"/>
          <w:szCs w:val="24"/>
        </w:rPr>
        <w:t>Критерии оценки доклада-презентации</w:t>
      </w:r>
    </w:p>
    <w:p w14:paraId="146F873B" w14:textId="77777777" w:rsidR="00360603" w:rsidRDefault="00360603" w:rsidP="00360603">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60603" w:rsidRPr="005A14F2" w14:paraId="146F8740" w14:textId="77777777" w:rsidTr="0076416C">
        <w:trPr>
          <w:trHeight w:val="739"/>
        </w:trPr>
        <w:tc>
          <w:tcPr>
            <w:tcW w:w="2137" w:type="dxa"/>
            <w:shd w:val="clear" w:color="auto" w:fill="FFFFFF"/>
            <w:vAlign w:val="center"/>
          </w:tcPr>
          <w:p w14:paraId="146F873C" w14:textId="77777777" w:rsidR="00360603" w:rsidRPr="005A14F2"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4-балльная</w:t>
            </w:r>
          </w:p>
          <w:p w14:paraId="146F873D" w14:textId="77777777" w:rsidR="00360603" w:rsidRPr="005A14F2"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146F873E" w14:textId="77777777" w:rsidR="00360603" w:rsidRPr="005A14F2"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146F873F" w14:textId="77777777" w:rsidR="00360603" w:rsidRPr="005A14F2" w:rsidRDefault="00360603"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Критерии</w:t>
            </w:r>
          </w:p>
        </w:tc>
      </w:tr>
      <w:tr w:rsidR="00360603" w:rsidRPr="005A14F2" w14:paraId="146F874B" w14:textId="77777777" w:rsidTr="0076416C">
        <w:trPr>
          <w:trHeight w:val="902"/>
        </w:trPr>
        <w:tc>
          <w:tcPr>
            <w:tcW w:w="2137" w:type="dxa"/>
            <w:shd w:val="clear" w:color="auto" w:fill="FFFFFF"/>
          </w:tcPr>
          <w:p w14:paraId="146F8741"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Отлично/зачтено</w:t>
            </w:r>
          </w:p>
          <w:p w14:paraId="146F8742"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146F8743" w14:textId="77777777" w:rsidR="00360603" w:rsidRPr="005A14F2" w:rsidRDefault="00360603" w:rsidP="0076416C">
            <w:pPr>
              <w:widowControl w:val="0"/>
              <w:tabs>
                <w:tab w:val="left" w:pos="514"/>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146F8744" w14:textId="77777777" w:rsidR="00360603" w:rsidRPr="005A14F2" w:rsidRDefault="00360603"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146F8745" w14:textId="77777777" w:rsidR="00360603" w:rsidRPr="005A14F2" w:rsidRDefault="00360603" w:rsidP="0076416C">
            <w:pPr>
              <w:widowControl w:val="0"/>
              <w:tabs>
                <w:tab w:val="left" w:pos="475"/>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146F8746" w14:textId="77777777" w:rsidR="00360603" w:rsidRPr="005A14F2" w:rsidRDefault="00360603"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146F8747" w14:textId="77777777" w:rsidR="00360603" w:rsidRPr="005A14F2" w:rsidRDefault="00360603"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146F8748" w14:textId="77777777" w:rsidR="00360603" w:rsidRPr="005A14F2" w:rsidRDefault="00360603"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146F8749" w14:textId="77777777" w:rsidR="00360603" w:rsidRPr="005A14F2" w:rsidRDefault="00360603"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146F874A" w14:textId="77777777" w:rsidR="00360603" w:rsidRPr="005A14F2" w:rsidRDefault="00360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360603" w:rsidRPr="005A14F2" w14:paraId="146F8750" w14:textId="77777777" w:rsidTr="0076416C">
        <w:trPr>
          <w:trHeight w:val="876"/>
        </w:trPr>
        <w:tc>
          <w:tcPr>
            <w:tcW w:w="2137" w:type="dxa"/>
            <w:shd w:val="clear" w:color="auto" w:fill="FFFFFF"/>
          </w:tcPr>
          <w:p w14:paraId="146F874C"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Хорошо/зачтено</w:t>
            </w:r>
          </w:p>
          <w:p w14:paraId="146F874D"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74E" w14:textId="77777777" w:rsidR="00360603" w:rsidRPr="005A14F2"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74F" w14:textId="77777777" w:rsidR="00360603" w:rsidRPr="005A14F2" w:rsidRDefault="00360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360603" w:rsidRPr="005A14F2" w14:paraId="146F8756" w14:textId="77777777" w:rsidTr="0076416C">
        <w:trPr>
          <w:trHeight w:val="869"/>
        </w:trPr>
        <w:tc>
          <w:tcPr>
            <w:tcW w:w="2137" w:type="dxa"/>
            <w:shd w:val="clear" w:color="auto" w:fill="FFFFFF"/>
          </w:tcPr>
          <w:p w14:paraId="146F8751"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Удовлетворительно/</w:t>
            </w:r>
          </w:p>
          <w:p w14:paraId="146F8752"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зачтено</w:t>
            </w:r>
          </w:p>
          <w:p w14:paraId="146F8753"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754" w14:textId="77777777" w:rsidR="00360603" w:rsidRPr="005A14F2"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755" w14:textId="77777777" w:rsidR="00360603" w:rsidRPr="005A14F2" w:rsidRDefault="00360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360603" w:rsidRPr="005A14F2" w14:paraId="146F875A" w14:textId="77777777" w:rsidTr="0076416C">
        <w:trPr>
          <w:trHeight w:val="802"/>
        </w:trPr>
        <w:tc>
          <w:tcPr>
            <w:tcW w:w="2137" w:type="dxa"/>
            <w:shd w:val="clear" w:color="auto" w:fill="FFFFFF"/>
          </w:tcPr>
          <w:p w14:paraId="146F8757" w14:textId="77777777" w:rsidR="00360603" w:rsidRPr="005A14F2" w:rsidRDefault="00360603" w:rsidP="0076416C">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46F8758" w14:textId="77777777" w:rsidR="00360603" w:rsidRPr="005A14F2" w:rsidRDefault="00360603"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146F8759" w14:textId="77777777" w:rsidR="00360603" w:rsidRPr="005A14F2" w:rsidRDefault="00360603"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146F875B" w14:textId="77777777" w:rsidR="00360603" w:rsidRDefault="00360603" w:rsidP="00360603">
      <w:pPr>
        <w:spacing w:after="0" w:line="240" w:lineRule="auto"/>
        <w:rPr>
          <w:rFonts w:ascii="Times New Roman" w:hAnsi="Times New Roman" w:cs="Times New Roman"/>
          <w:sz w:val="24"/>
          <w:szCs w:val="24"/>
        </w:rPr>
      </w:pPr>
    </w:p>
    <w:p w14:paraId="146F875C" w14:textId="77777777" w:rsidR="00360603" w:rsidRDefault="00360603" w:rsidP="00360603">
      <w:pPr>
        <w:spacing w:after="0" w:line="240" w:lineRule="auto"/>
        <w:jc w:val="both"/>
        <w:rPr>
          <w:rFonts w:ascii="Times New Roman" w:hAnsi="Times New Roman" w:cs="Times New Roman"/>
          <w:b/>
          <w:sz w:val="24"/>
          <w:szCs w:val="24"/>
        </w:rPr>
      </w:pPr>
      <w:r w:rsidRPr="005A14F2">
        <w:rPr>
          <w:rFonts w:ascii="Times New Roman" w:hAnsi="Times New Roman" w:cs="Times New Roman"/>
          <w:b/>
          <w:sz w:val="24"/>
          <w:szCs w:val="24"/>
        </w:rPr>
        <w:t>2.4. Промежуточная аттестация в форме зачета с оценкой</w:t>
      </w:r>
    </w:p>
    <w:p w14:paraId="146F875D" w14:textId="77777777" w:rsidR="00360603" w:rsidRPr="005A14F2" w:rsidRDefault="00360603" w:rsidP="00360603">
      <w:pPr>
        <w:spacing w:after="0" w:line="240" w:lineRule="auto"/>
        <w:jc w:val="both"/>
        <w:rPr>
          <w:rFonts w:ascii="Times New Roman" w:hAnsi="Times New Roman" w:cs="Times New Roman"/>
          <w:b/>
          <w:sz w:val="24"/>
          <w:szCs w:val="24"/>
        </w:rPr>
      </w:pPr>
    </w:p>
    <w:p w14:paraId="146F875E" w14:textId="77777777" w:rsidR="00360603" w:rsidRPr="005A14F2" w:rsidRDefault="00360603" w:rsidP="00360603">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20</w:t>
      </w:r>
      <w:r w:rsidRPr="005A14F2">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146F875F" w14:textId="77777777" w:rsidR="00360603" w:rsidRDefault="00360603" w:rsidP="00360603">
      <w:pPr>
        <w:spacing w:after="0" w:line="240" w:lineRule="auto"/>
        <w:rPr>
          <w:rFonts w:ascii="Times New Roman" w:hAnsi="Times New Roman" w:cs="Times New Roman"/>
          <w:sz w:val="24"/>
          <w:szCs w:val="24"/>
        </w:rPr>
      </w:pPr>
    </w:p>
    <w:p w14:paraId="146F8760" w14:textId="77777777" w:rsidR="00360603" w:rsidRPr="005A14F2" w:rsidRDefault="00360603" w:rsidP="00360603">
      <w:pPr>
        <w:spacing w:after="0"/>
        <w:rPr>
          <w:rFonts w:ascii="Times New Roman" w:eastAsiaTheme="minorEastAsia" w:hAnsi="Times New Roman" w:cs="Times New Roman"/>
          <w:b/>
          <w:bCs/>
          <w:sz w:val="24"/>
          <w:szCs w:val="24"/>
          <w:lang w:eastAsia="ru-RU"/>
        </w:rPr>
      </w:pPr>
      <w:r w:rsidRPr="005A14F2">
        <w:rPr>
          <w:rFonts w:ascii="Times New Roman" w:eastAsiaTheme="minorEastAsia" w:hAnsi="Times New Roman" w:cs="Times New Roman"/>
          <w:b/>
          <w:bCs/>
          <w:sz w:val="24"/>
          <w:szCs w:val="24"/>
          <w:lang w:eastAsia="ru-RU"/>
        </w:rPr>
        <w:t>Вопросы для подготовки к зачету</w:t>
      </w:r>
    </w:p>
    <w:p w14:paraId="146F8761" w14:textId="77777777" w:rsidR="00360603" w:rsidRDefault="00360603" w:rsidP="00360603">
      <w:pPr>
        <w:spacing w:after="0" w:line="240" w:lineRule="auto"/>
        <w:rPr>
          <w:rFonts w:ascii="Times New Roman" w:hAnsi="Times New Roman" w:cs="Times New Roman"/>
          <w:sz w:val="24"/>
          <w:szCs w:val="24"/>
        </w:rPr>
      </w:pPr>
    </w:p>
    <w:p w14:paraId="146F8762"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1.Понятие промышленного туризма </w:t>
      </w:r>
    </w:p>
    <w:p w14:paraId="146F8763"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2.Функции промышленного туризма</w:t>
      </w:r>
    </w:p>
    <w:p w14:paraId="146F8764"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3.История развития промышленного туризма в России. </w:t>
      </w:r>
    </w:p>
    <w:p w14:paraId="146F8765"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lastRenderedPageBreak/>
        <w:t>4.История промышленного туризма за рубежом.</w:t>
      </w:r>
    </w:p>
    <w:p w14:paraId="146F8766"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5.Основные объекты промышленного туризма в России. </w:t>
      </w:r>
    </w:p>
    <w:p w14:paraId="146F8767"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6.Сущность промышленного туризма.</w:t>
      </w:r>
    </w:p>
    <w:p w14:paraId="146F8768"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7. Виды промышленного туризма. </w:t>
      </w:r>
    </w:p>
    <w:p w14:paraId="146F8769"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 xml:space="preserve">8.Менеджмент промышленного туризма. </w:t>
      </w:r>
    </w:p>
    <w:p w14:paraId="146F876A"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9.Маркетинг промышленного туризма.</w:t>
      </w:r>
    </w:p>
    <w:p w14:paraId="146F876B"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10.</w:t>
      </w:r>
      <w:r w:rsidRPr="00360603">
        <w:rPr>
          <w:rFonts w:ascii="Times New Roman" w:hAnsi="Times New Roman" w:cs="Times New Roman"/>
          <w:sz w:val="24"/>
          <w:szCs w:val="24"/>
        </w:rPr>
        <w:tab/>
        <w:t>Организация промышленного туризма.</w:t>
      </w:r>
    </w:p>
    <w:p w14:paraId="146F876C"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11.</w:t>
      </w:r>
      <w:r w:rsidRPr="00360603">
        <w:rPr>
          <w:rFonts w:ascii="Times New Roman" w:hAnsi="Times New Roman" w:cs="Times New Roman"/>
          <w:sz w:val="24"/>
          <w:szCs w:val="24"/>
        </w:rPr>
        <w:tab/>
        <w:t>Нормативно-правовые акты в области промышленного туризма.</w:t>
      </w:r>
    </w:p>
    <w:p w14:paraId="146F876D"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12.</w:t>
      </w:r>
      <w:r w:rsidRPr="00360603">
        <w:rPr>
          <w:rFonts w:ascii="Times New Roman" w:hAnsi="Times New Roman" w:cs="Times New Roman"/>
          <w:sz w:val="24"/>
          <w:szCs w:val="24"/>
        </w:rPr>
        <w:tab/>
        <w:t>Формирование маршрутов в области промышленного маршрута.</w:t>
      </w:r>
    </w:p>
    <w:p w14:paraId="146F876E"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13.</w:t>
      </w:r>
      <w:r w:rsidRPr="00360603">
        <w:rPr>
          <w:rFonts w:ascii="Times New Roman" w:hAnsi="Times New Roman" w:cs="Times New Roman"/>
          <w:sz w:val="24"/>
          <w:szCs w:val="24"/>
        </w:rPr>
        <w:tab/>
        <w:t>Продвижение на рынке туристских услуг промышленного туризма.</w:t>
      </w:r>
    </w:p>
    <w:p w14:paraId="146F876F"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14.</w:t>
      </w:r>
      <w:r w:rsidRPr="00360603">
        <w:rPr>
          <w:rFonts w:ascii="Times New Roman" w:hAnsi="Times New Roman" w:cs="Times New Roman"/>
          <w:sz w:val="24"/>
          <w:szCs w:val="24"/>
        </w:rPr>
        <w:tab/>
        <w:t xml:space="preserve">Цели промышленного туризма. </w:t>
      </w:r>
    </w:p>
    <w:p w14:paraId="146F8770"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15.Зарубежный и российский опыт развития промышленного туризма.</w:t>
      </w:r>
    </w:p>
    <w:p w14:paraId="146F8771"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16.Проблемы развития промышленного туризма и пути их решения.</w:t>
      </w:r>
    </w:p>
    <w:p w14:paraId="146F8772"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17. Теоретические и организационные основы промышленного туризма.</w:t>
      </w:r>
    </w:p>
    <w:p w14:paraId="146F8773"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18. Перспективы развития промышленного туризма в России.</w:t>
      </w:r>
    </w:p>
    <w:p w14:paraId="146F8774" w14:textId="77777777" w:rsidR="00360603" w:rsidRP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19. Промышленный туризм - инструмент развития и продвижения региональных брендов.</w:t>
      </w:r>
    </w:p>
    <w:p w14:paraId="146F8775" w14:textId="77777777" w:rsidR="00360603" w:rsidRDefault="00360603" w:rsidP="00360603">
      <w:pPr>
        <w:spacing w:after="0" w:line="240" w:lineRule="auto"/>
        <w:rPr>
          <w:rFonts w:ascii="Times New Roman" w:hAnsi="Times New Roman" w:cs="Times New Roman"/>
          <w:sz w:val="24"/>
          <w:szCs w:val="24"/>
        </w:rPr>
      </w:pPr>
      <w:r w:rsidRPr="00360603">
        <w:rPr>
          <w:rFonts w:ascii="Times New Roman" w:hAnsi="Times New Roman" w:cs="Times New Roman"/>
          <w:sz w:val="24"/>
          <w:szCs w:val="24"/>
        </w:rPr>
        <w:t>20. Повышение инвестиционной привлекательности регионов РФ с помощью организации промышленных туров.</w:t>
      </w:r>
    </w:p>
    <w:p w14:paraId="146F8776" w14:textId="77777777" w:rsidR="00360603" w:rsidRDefault="00360603" w:rsidP="00360603">
      <w:pPr>
        <w:spacing w:after="0" w:line="240" w:lineRule="auto"/>
        <w:rPr>
          <w:rFonts w:ascii="Times New Roman" w:hAnsi="Times New Roman" w:cs="Times New Roman"/>
          <w:sz w:val="24"/>
          <w:szCs w:val="24"/>
        </w:rPr>
      </w:pPr>
    </w:p>
    <w:p w14:paraId="146F8777" w14:textId="77777777" w:rsidR="00360603" w:rsidRPr="00360603" w:rsidRDefault="00360603" w:rsidP="00360603">
      <w:pPr>
        <w:spacing w:after="0" w:line="240" w:lineRule="auto"/>
        <w:ind w:firstLine="708"/>
        <w:jc w:val="both"/>
        <w:rPr>
          <w:rFonts w:ascii="Times New Roman" w:hAnsi="Times New Roman" w:cs="Times New Roman"/>
          <w:b/>
          <w:sz w:val="24"/>
          <w:szCs w:val="24"/>
        </w:rPr>
      </w:pPr>
      <w:r w:rsidRPr="00360603">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360603" w:rsidRPr="00360603" w14:paraId="146F877B" w14:textId="77777777" w:rsidTr="0076416C">
        <w:trPr>
          <w:trHeight w:val="669"/>
        </w:trPr>
        <w:tc>
          <w:tcPr>
            <w:tcW w:w="2411" w:type="dxa"/>
            <w:shd w:val="clear" w:color="auto" w:fill="FFFFFF"/>
            <w:vAlign w:val="center"/>
          </w:tcPr>
          <w:p w14:paraId="146F8778" w14:textId="77777777" w:rsidR="00360603" w:rsidRPr="00360603" w:rsidRDefault="00360603" w:rsidP="00360603">
            <w:pPr>
              <w:widowControl w:val="0"/>
              <w:spacing w:after="0" w:line="240" w:lineRule="auto"/>
              <w:jc w:val="center"/>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146F8779" w14:textId="77777777" w:rsidR="00360603" w:rsidRPr="00360603" w:rsidRDefault="00360603" w:rsidP="00360603">
            <w:pPr>
              <w:widowControl w:val="0"/>
              <w:spacing w:after="0" w:line="240" w:lineRule="auto"/>
              <w:jc w:val="center"/>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146F877A" w14:textId="77777777" w:rsidR="00360603" w:rsidRPr="00360603" w:rsidRDefault="00360603" w:rsidP="00360603">
            <w:pPr>
              <w:widowControl w:val="0"/>
              <w:spacing w:after="0" w:line="240" w:lineRule="auto"/>
              <w:jc w:val="center"/>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Критерии</w:t>
            </w:r>
          </w:p>
        </w:tc>
      </w:tr>
      <w:tr w:rsidR="00360603" w:rsidRPr="00360603" w14:paraId="146F8785" w14:textId="77777777" w:rsidTr="0076416C">
        <w:trPr>
          <w:trHeight w:val="2824"/>
        </w:trPr>
        <w:tc>
          <w:tcPr>
            <w:tcW w:w="2411" w:type="dxa"/>
            <w:shd w:val="clear" w:color="auto" w:fill="FFFFFF"/>
          </w:tcPr>
          <w:p w14:paraId="146F877C"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146F877D" w14:textId="77777777" w:rsidR="00360603" w:rsidRPr="00360603" w:rsidRDefault="00360603" w:rsidP="00360603">
            <w:pPr>
              <w:widowControl w:val="0"/>
              <w:numPr>
                <w:ilvl w:val="0"/>
                <w:numId w:val="2"/>
              </w:numPr>
              <w:tabs>
                <w:tab w:val="left" w:pos="502"/>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146F877E" w14:textId="77777777" w:rsidR="00360603" w:rsidRPr="00360603" w:rsidRDefault="00360603" w:rsidP="00360603">
            <w:pPr>
              <w:widowControl w:val="0"/>
              <w:numPr>
                <w:ilvl w:val="0"/>
                <w:numId w:val="2"/>
              </w:numPr>
              <w:tabs>
                <w:tab w:val="left" w:pos="293"/>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146F877F" w14:textId="77777777" w:rsidR="00360603" w:rsidRPr="00360603" w:rsidRDefault="00360603" w:rsidP="00360603">
            <w:pPr>
              <w:widowControl w:val="0"/>
              <w:numPr>
                <w:ilvl w:val="0"/>
                <w:numId w:val="2"/>
              </w:numPr>
              <w:tabs>
                <w:tab w:val="left" w:pos="498"/>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146F8780" w14:textId="77777777" w:rsidR="00360603" w:rsidRPr="00360603" w:rsidRDefault="00360603" w:rsidP="00360603">
            <w:pPr>
              <w:widowControl w:val="0"/>
              <w:numPr>
                <w:ilvl w:val="0"/>
                <w:numId w:val="2"/>
              </w:numPr>
              <w:tabs>
                <w:tab w:val="left" w:pos="502"/>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146F8781" w14:textId="77777777" w:rsidR="00360603" w:rsidRPr="00360603" w:rsidRDefault="00360603" w:rsidP="00360603">
            <w:pPr>
              <w:widowControl w:val="0"/>
              <w:numPr>
                <w:ilvl w:val="0"/>
                <w:numId w:val="2"/>
              </w:numPr>
              <w:tabs>
                <w:tab w:val="left" w:pos="295"/>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146F8782" w14:textId="77777777" w:rsidR="00360603" w:rsidRPr="00360603" w:rsidRDefault="00360603" w:rsidP="00360603">
            <w:pPr>
              <w:widowControl w:val="0"/>
              <w:numPr>
                <w:ilvl w:val="0"/>
                <w:numId w:val="2"/>
              </w:numPr>
              <w:tabs>
                <w:tab w:val="left" w:pos="310"/>
              </w:tabs>
              <w:spacing w:after="0" w:line="240" w:lineRule="auto"/>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Самостоятельность</w:t>
            </w:r>
          </w:p>
          <w:p w14:paraId="146F8783" w14:textId="77777777" w:rsidR="00360603" w:rsidRPr="00360603" w:rsidRDefault="00360603" w:rsidP="00360603">
            <w:pPr>
              <w:widowControl w:val="0"/>
              <w:numPr>
                <w:ilvl w:val="0"/>
                <w:numId w:val="2"/>
              </w:numPr>
              <w:tabs>
                <w:tab w:val="left" w:pos="310"/>
              </w:tabs>
              <w:spacing w:after="0" w:line="240" w:lineRule="auto"/>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146F8784" w14:textId="77777777" w:rsidR="00360603" w:rsidRPr="00360603" w:rsidRDefault="00360603" w:rsidP="00360603">
            <w:pPr>
              <w:widowControl w:val="0"/>
              <w:spacing w:after="0" w:line="240" w:lineRule="auto"/>
              <w:ind w:left="68"/>
              <w:jc w:val="both"/>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360603" w:rsidRPr="00360603" w14:paraId="146F878A" w14:textId="77777777" w:rsidTr="0076416C">
        <w:trPr>
          <w:trHeight w:val="3105"/>
        </w:trPr>
        <w:tc>
          <w:tcPr>
            <w:tcW w:w="2411" w:type="dxa"/>
            <w:shd w:val="clear" w:color="auto" w:fill="FFFFFF"/>
          </w:tcPr>
          <w:p w14:paraId="146F8786"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Хорошо/зачтено</w:t>
            </w:r>
          </w:p>
          <w:p w14:paraId="146F8787"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788" w14:textId="77777777" w:rsidR="00360603" w:rsidRPr="00360603" w:rsidRDefault="00360603" w:rsidP="00360603">
            <w:pPr>
              <w:spacing w:after="0" w:line="240" w:lineRule="auto"/>
              <w:rPr>
                <w:rFonts w:ascii="Times New Roman" w:eastAsia="Times New Roman" w:hAnsi="Times New Roman" w:cs="Times New Roman"/>
                <w:i/>
                <w:sz w:val="20"/>
                <w:szCs w:val="20"/>
              </w:rPr>
            </w:pPr>
          </w:p>
        </w:tc>
        <w:tc>
          <w:tcPr>
            <w:tcW w:w="4962" w:type="dxa"/>
            <w:shd w:val="clear" w:color="auto" w:fill="FFFFFF"/>
          </w:tcPr>
          <w:p w14:paraId="146F8789" w14:textId="77777777" w:rsidR="00360603" w:rsidRPr="00360603" w:rsidRDefault="00360603" w:rsidP="00360603">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36060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360603" w:rsidRPr="00360603" w14:paraId="146F878F" w14:textId="77777777" w:rsidTr="0076416C">
        <w:trPr>
          <w:trHeight w:val="2823"/>
        </w:trPr>
        <w:tc>
          <w:tcPr>
            <w:tcW w:w="2411" w:type="dxa"/>
            <w:shd w:val="clear" w:color="auto" w:fill="FFFFFF"/>
          </w:tcPr>
          <w:p w14:paraId="146F878B"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lastRenderedPageBreak/>
              <w:t>Удовлетворительно/зачтено</w:t>
            </w:r>
          </w:p>
          <w:p w14:paraId="146F878C"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146F878D" w14:textId="77777777" w:rsidR="00360603" w:rsidRPr="00360603" w:rsidRDefault="00360603" w:rsidP="00360603">
            <w:pPr>
              <w:spacing w:after="0" w:line="240" w:lineRule="auto"/>
              <w:rPr>
                <w:rFonts w:ascii="Times New Roman" w:eastAsia="Times New Roman" w:hAnsi="Times New Roman" w:cs="Times New Roman"/>
                <w:i/>
                <w:sz w:val="20"/>
                <w:szCs w:val="20"/>
              </w:rPr>
            </w:pPr>
          </w:p>
        </w:tc>
        <w:tc>
          <w:tcPr>
            <w:tcW w:w="4962" w:type="dxa"/>
            <w:shd w:val="clear" w:color="auto" w:fill="FFFFFF"/>
          </w:tcPr>
          <w:p w14:paraId="146F878E" w14:textId="77777777" w:rsidR="00360603" w:rsidRPr="00360603" w:rsidRDefault="00360603" w:rsidP="00360603">
            <w:pPr>
              <w:widowControl w:val="0"/>
              <w:spacing w:after="0" w:line="240" w:lineRule="auto"/>
              <w:ind w:left="68"/>
              <w:jc w:val="both"/>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360603" w:rsidRPr="00360603" w14:paraId="146F8793" w14:textId="77777777" w:rsidTr="0076416C">
        <w:trPr>
          <w:trHeight w:val="2551"/>
        </w:trPr>
        <w:tc>
          <w:tcPr>
            <w:tcW w:w="2411" w:type="dxa"/>
            <w:shd w:val="clear" w:color="auto" w:fill="FFFFFF"/>
          </w:tcPr>
          <w:p w14:paraId="146F8790" w14:textId="77777777" w:rsidR="00360603" w:rsidRPr="00360603" w:rsidRDefault="00360603" w:rsidP="00360603">
            <w:pPr>
              <w:widowControl w:val="0"/>
              <w:spacing w:after="0" w:line="240" w:lineRule="auto"/>
              <w:rPr>
                <w:rFonts w:ascii="Times New Roman" w:eastAsia="Times New Roman" w:hAnsi="Times New Roman" w:cs="Times New Roman"/>
                <w:i/>
                <w:sz w:val="20"/>
                <w:szCs w:val="20"/>
                <w:lang w:eastAsia="ru-RU" w:bidi="ru-RU"/>
              </w:rPr>
            </w:pPr>
            <w:r w:rsidRPr="00360603">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146F8791" w14:textId="77777777" w:rsidR="00360603" w:rsidRPr="00360603" w:rsidRDefault="00360603" w:rsidP="00360603">
            <w:pPr>
              <w:spacing w:after="0" w:line="240" w:lineRule="auto"/>
              <w:rPr>
                <w:rFonts w:ascii="Times New Roman" w:eastAsia="Times New Roman" w:hAnsi="Times New Roman" w:cs="Times New Roman"/>
                <w:i/>
                <w:sz w:val="20"/>
                <w:szCs w:val="20"/>
              </w:rPr>
            </w:pPr>
          </w:p>
        </w:tc>
        <w:tc>
          <w:tcPr>
            <w:tcW w:w="4962" w:type="dxa"/>
            <w:shd w:val="clear" w:color="auto" w:fill="FFFFFF"/>
          </w:tcPr>
          <w:p w14:paraId="146F8792" w14:textId="77777777" w:rsidR="00360603" w:rsidRPr="00360603" w:rsidRDefault="00360603" w:rsidP="00360603">
            <w:pPr>
              <w:widowControl w:val="0"/>
              <w:spacing w:after="0" w:line="240" w:lineRule="auto"/>
              <w:ind w:left="68"/>
              <w:jc w:val="both"/>
              <w:rPr>
                <w:rFonts w:ascii="Times New Roman" w:eastAsia="Times New Roman" w:hAnsi="Times New Roman" w:cs="Times New Roman"/>
                <w:sz w:val="20"/>
                <w:szCs w:val="20"/>
                <w:lang w:eastAsia="ru-RU" w:bidi="ru-RU"/>
              </w:rPr>
            </w:pPr>
            <w:r w:rsidRPr="00360603">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146F8794" w14:textId="77777777" w:rsidR="00360603" w:rsidRPr="00360603" w:rsidRDefault="00360603" w:rsidP="00360603">
      <w:pPr>
        <w:spacing w:after="0" w:line="240" w:lineRule="auto"/>
        <w:rPr>
          <w:rFonts w:ascii="Times New Roman" w:hAnsi="Times New Roman" w:cs="Times New Roman"/>
          <w:sz w:val="24"/>
          <w:szCs w:val="24"/>
        </w:rPr>
      </w:pPr>
    </w:p>
    <w:p w14:paraId="146F8795" w14:textId="77777777" w:rsidR="00360603" w:rsidRPr="00360603" w:rsidRDefault="00360603" w:rsidP="00360603">
      <w:pPr>
        <w:spacing w:after="0" w:line="271" w:lineRule="exact"/>
        <w:jc w:val="center"/>
        <w:rPr>
          <w:rFonts w:ascii="Times New Roman" w:eastAsia="Arial Unicode MS" w:hAnsi="Times New Roman" w:cs="Times New Roman"/>
          <w:b/>
          <w:bCs/>
          <w:i/>
          <w:sz w:val="24"/>
          <w:szCs w:val="24"/>
          <w:lang w:eastAsia="zh-CN"/>
        </w:rPr>
      </w:pPr>
      <w:r w:rsidRPr="00360603">
        <w:rPr>
          <w:rFonts w:ascii="Times New Roman" w:eastAsia="Arial Unicode MS" w:hAnsi="Times New Roman" w:cs="Times New Roman"/>
          <w:b/>
          <w:bCs/>
          <w:i/>
          <w:sz w:val="24"/>
          <w:szCs w:val="24"/>
          <w:lang w:eastAsia="zh-CN"/>
        </w:rPr>
        <w:t>Основная литература</w:t>
      </w:r>
    </w:p>
    <w:p w14:paraId="146F8796" w14:textId="77777777" w:rsidR="00360603" w:rsidRPr="00360603" w:rsidRDefault="00360603" w:rsidP="00360603">
      <w:pPr>
        <w:spacing w:after="0" w:line="271" w:lineRule="exact"/>
        <w:jc w:val="center"/>
        <w:rPr>
          <w:rFonts w:ascii="Times New Roman" w:eastAsia="Arial Unicode MS" w:hAnsi="Times New Roman" w:cs="Times New Roman"/>
          <w:b/>
          <w:bCs/>
          <w:i/>
          <w:sz w:val="24"/>
          <w:szCs w:val="24"/>
          <w:lang w:eastAsia="zh-CN"/>
        </w:rPr>
      </w:pPr>
    </w:p>
    <w:p w14:paraId="146F8797" w14:textId="77777777" w:rsidR="00360603" w:rsidRPr="00360603" w:rsidRDefault="00360603" w:rsidP="00360603">
      <w:pPr>
        <w:widowControl w:val="0"/>
        <w:numPr>
          <w:ilvl w:val="0"/>
          <w:numId w:val="3"/>
        </w:numPr>
        <w:shd w:val="clear" w:color="auto" w:fill="FFFFFF"/>
        <w:autoSpaceDE w:val="0"/>
        <w:autoSpaceDN w:val="0"/>
        <w:spacing w:after="0" w:line="240" w:lineRule="auto"/>
        <w:ind w:left="0"/>
        <w:textAlignment w:val="baseline"/>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 Лысакова, Л. А. Tourismus. Туризм : учебное пособие / Л. А. Лысакова, Е. М. Карпова, Е. Н. Лесная. – 3-е изд., стер. – Москва : ФЛИНТА, 2020. – 145 с.</w:t>
      </w:r>
    </w:p>
    <w:p w14:paraId="146F8798" w14:textId="77777777" w:rsidR="00360603" w:rsidRPr="00360603" w:rsidRDefault="00360603" w:rsidP="00360603">
      <w:pPr>
        <w:widowControl w:val="0"/>
        <w:numPr>
          <w:ilvl w:val="0"/>
          <w:numId w:val="3"/>
        </w:numPr>
        <w:shd w:val="clear" w:color="auto" w:fill="FFFFFF"/>
        <w:autoSpaceDE w:val="0"/>
        <w:autoSpaceDN w:val="0"/>
        <w:spacing w:after="0" w:line="240" w:lineRule="auto"/>
        <w:ind w:left="0"/>
        <w:textAlignment w:val="baseline"/>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Пищулов, В. М. Менеджмент в сервисе и туризме : учебное пособие / В.М. Пищулов. – 3-е изд., перераб. и доп. – Москва : ИНФРА-М, 2021. – 284 с</w:t>
      </w:r>
    </w:p>
    <w:p w14:paraId="146F8799" w14:textId="77777777" w:rsidR="00360603" w:rsidRPr="00360603" w:rsidRDefault="00360603" w:rsidP="00360603">
      <w:pPr>
        <w:widowControl w:val="0"/>
        <w:numPr>
          <w:ilvl w:val="0"/>
          <w:numId w:val="3"/>
        </w:numPr>
        <w:shd w:val="clear" w:color="auto" w:fill="FFFFFF"/>
        <w:autoSpaceDE w:val="0"/>
        <w:autoSpaceDN w:val="0"/>
        <w:spacing w:after="0" w:line="240" w:lineRule="auto"/>
        <w:ind w:left="0"/>
        <w:textAlignment w:val="baseline"/>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146F879A" w14:textId="77777777" w:rsidR="00360603" w:rsidRPr="00360603" w:rsidRDefault="00360603" w:rsidP="00360603">
      <w:pPr>
        <w:widowControl w:val="0"/>
        <w:tabs>
          <w:tab w:val="left" w:pos="602"/>
        </w:tabs>
        <w:autoSpaceDE w:val="0"/>
        <w:autoSpaceDN w:val="0"/>
        <w:spacing w:after="0" w:line="240" w:lineRule="auto"/>
        <w:rPr>
          <w:rFonts w:ascii="Times New Roman" w:eastAsia="Times New Roman" w:hAnsi="Times New Roman" w:cs="Times New Roman"/>
          <w:sz w:val="24"/>
        </w:rPr>
      </w:pPr>
    </w:p>
    <w:p w14:paraId="146F879B" w14:textId="77777777" w:rsidR="00360603" w:rsidRPr="00360603" w:rsidRDefault="00360603" w:rsidP="00360603">
      <w:pPr>
        <w:shd w:val="clear" w:color="auto" w:fill="FFFFFF"/>
        <w:spacing w:after="0" w:line="240" w:lineRule="auto"/>
        <w:ind w:left="720"/>
        <w:jc w:val="center"/>
        <w:textAlignment w:val="baseline"/>
        <w:rPr>
          <w:rFonts w:ascii="Times New Roman" w:eastAsia="Times New Roman" w:hAnsi="Times New Roman" w:cs="Times New Roman"/>
          <w:color w:val="3A3A3A"/>
          <w:sz w:val="24"/>
          <w:szCs w:val="24"/>
          <w:lang w:eastAsia="ru-RU"/>
        </w:rPr>
      </w:pPr>
      <w:r w:rsidRPr="00360603">
        <w:rPr>
          <w:rFonts w:ascii="Times New Roman" w:eastAsia="Times New Roman" w:hAnsi="Times New Roman" w:cs="Times New Roman"/>
          <w:b/>
          <w:i/>
          <w:color w:val="3A3A3A"/>
          <w:sz w:val="24"/>
          <w:szCs w:val="24"/>
          <w:lang w:eastAsia="ru-RU"/>
        </w:rPr>
        <w:t>Дополнительная литература</w:t>
      </w:r>
    </w:p>
    <w:p w14:paraId="146F879C" w14:textId="77777777" w:rsidR="00360603" w:rsidRPr="00360603" w:rsidRDefault="00360603" w:rsidP="00360603">
      <w:pPr>
        <w:widowControl w:val="0"/>
        <w:autoSpaceDE w:val="0"/>
        <w:autoSpaceDN w:val="0"/>
        <w:spacing w:after="0" w:line="240" w:lineRule="auto"/>
        <w:rPr>
          <w:rFonts w:ascii="Times New Roman" w:eastAsia="Times New Roman" w:hAnsi="Times New Roman" w:cs="Times New Roman"/>
          <w:sz w:val="24"/>
          <w:szCs w:val="24"/>
        </w:rPr>
      </w:pPr>
    </w:p>
    <w:p w14:paraId="146F879D" w14:textId="77777777" w:rsidR="00360603" w:rsidRPr="00360603" w:rsidRDefault="00360603" w:rsidP="00360603">
      <w:pPr>
        <w:widowControl w:val="0"/>
        <w:autoSpaceDE w:val="0"/>
        <w:autoSpaceDN w:val="0"/>
        <w:spacing w:after="0" w:line="240" w:lineRule="auto"/>
        <w:jc w:val="both"/>
        <w:rPr>
          <w:rFonts w:ascii="Times New Roman" w:eastAsia="Times New Roman" w:hAnsi="Times New Roman" w:cs="Times New Roman"/>
          <w:sz w:val="24"/>
        </w:rPr>
      </w:pPr>
      <w:r w:rsidRPr="00360603">
        <w:rPr>
          <w:rFonts w:ascii="Times New Roman" w:eastAsia="Times New Roman" w:hAnsi="Times New Roman" w:cs="Times New Roman"/>
          <w:sz w:val="24"/>
        </w:rPr>
        <w:t>1. Истомина, Э. Г. Внутренний туризм и туристские ресурсы России : учебное пособие / Э. Г. Истомина, М. Г. Гришунькина ; Рос. гос. гуманитары, ун-т. – 2-е изд., испр. и доп. — Москва : Рос. гос. гуманитары, ун-т, 2019. — 288 с.</w:t>
      </w:r>
    </w:p>
    <w:p w14:paraId="146F879E" w14:textId="77777777" w:rsidR="00360603" w:rsidRPr="00360603" w:rsidRDefault="00360603" w:rsidP="00360603">
      <w:pPr>
        <w:widowControl w:val="0"/>
        <w:autoSpaceDE w:val="0"/>
        <w:autoSpaceDN w:val="0"/>
        <w:spacing w:after="0" w:line="240" w:lineRule="auto"/>
        <w:jc w:val="both"/>
        <w:rPr>
          <w:rFonts w:ascii="Times New Roman" w:eastAsia="Times New Roman" w:hAnsi="Times New Roman" w:cs="Times New Roman"/>
          <w:sz w:val="24"/>
        </w:rPr>
      </w:pPr>
      <w:r w:rsidRPr="00360603">
        <w:rPr>
          <w:rFonts w:ascii="Times New Roman" w:eastAsia="Times New Roman" w:hAnsi="Times New Roman" w:cs="Times New Roman"/>
          <w:sz w:val="24"/>
        </w:rPr>
        <w:t>2. Долженко, Г. П.  История туризма : учебник для вузов / Г. П. Долженко, Ю. С. Путрик, А. И. Черевкова. – 2-е изд., перераб. и доп. – Москва : Издательство Юрайт, 2021. – 227 с.</w:t>
      </w:r>
    </w:p>
    <w:p w14:paraId="146F879F" w14:textId="77777777" w:rsidR="00360603" w:rsidRPr="00360603" w:rsidRDefault="00360603" w:rsidP="00360603">
      <w:pPr>
        <w:widowControl w:val="0"/>
        <w:autoSpaceDE w:val="0"/>
        <w:autoSpaceDN w:val="0"/>
        <w:spacing w:after="0" w:line="240" w:lineRule="auto"/>
        <w:jc w:val="both"/>
        <w:rPr>
          <w:rFonts w:ascii="Times New Roman" w:eastAsia="Times New Roman" w:hAnsi="Times New Roman" w:cs="Times New Roman"/>
          <w:sz w:val="24"/>
        </w:rPr>
      </w:pPr>
      <w:r w:rsidRPr="00360603">
        <w:rPr>
          <w:rFonts w:ascii="Times New Roman" w:eastAsia="Times New Roman" w:hAnsi="Times New Roman" w:cs="Times New Roman"/>
          <w:sz w:val="24"/>
        </w:rPr>
        <w:t>3. Баранов, А. С. Информационно-экскурсионная деятельность на предприятиях туризма : учебник / А.С. Баранов, И.А. Бисько ; под ред. Е.И. Богданова. – Москва : ИНФРА-М, 2021. – 383 с.</w:t>
      </w:r>
    </w:p>
    <w:p w14:paraId="146F87A0" w14:textId="77777777" w:rsidR="00360603" w:rsidRPr="00360603" w:rsidRDefault="00360603" w:rsidP="00360603">
      <w:pPr>
        <w:widowControl w:val="0"/>
        <w:tabs>
          <w:tab w:val="left" w:pos="602"/>
        </w:tabs>
        <w:autoSpaceDE w:val="0"/>
        <w:autoSpaceDN w:val="0"/>
        <w:spacing w:before="3" w:after="0" w:line="240" w:lineRule="auto"/>
        <w:rPr>
          <w:rFonts w:ascii="Times New Roman" w:eastAsia="Times New Roman" w:hAnsi="Times New Roman" w:cs="Times New Roman"/>
          <w:sz w:val="24"/>
        </w:rPr>
      </w:pPr>
    </w:p>
    <w:p w14:paraId="146F87A1" w14:textId="77777777" w:rsidR="00360603" w:rsidRPr="00360603" w:rsidRDefault="00360603" w:rsidP="00360603">
      <w:pPr>
        <w:tabs>
          <w:tab w:val="num" w:pos="720"/>
        </w:tabs>
        <w:spacing w:after="0" w:line="240" w:lineRule="auto"/>
        <w:ind w:firstLine="371"/>
        <w:jc w:val="center"/>
        <w:rPr>
          <w:rFonts w:ascii="Times New Roman" w:eastAsia="Times New Roman" w:hAnsi="Times New Roman" w:cs="Times New Roman"/>
          <w:b/>
          <w:color w:val="000000"/>
          <w:sz w:val="24"/>
          <w:szCs w:val="24"/>
          <w:lang w:eastAsia="ru-RU"/>
        </w:rPr>
      </w:pPr>
      <w:r w:rsidRPr="00360603">
        <w:rPr>
          <w:rFonts w:ascii="Times New Roman" w:eastAsia="Times New Roman"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146F87A2"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Новостной портал: </w:t>
      </w:r>
      <w:r w:rsidRPr="00360603">
        <w:rPr>
          <w:rFonts w:ascii="Times New Roman" w:eastAsia="Times New Roman" w:hAnsi="Times New Roman" w:cs="Times New Roman"/>
          <w:sz w:val="24"/>
          <w:szCs w:val="24"/>
          <w:u w:val="single"/>
          <w:lang w:eastAsia="ru-RU"/>
        </w:rPr>
        <w:t>http://</w:t>
      </w:r>
      <w:hyperlink r:id="rId5" w:history="1">
        <w:r w:rsidRPr="00360603">
          <w:rPr>
            <w:rFonts w:ascii="Times New Roman" w:eastAsia="Times New Roman" w:hAnsi="Times New Roman" w:cs="Times New Roman"/>
            <w:szCs w:val="24"/>
            <w:u w:val="single"/>
            <w:lang w:eastAsia="ru-RU"/>
          </w:rPr>
          <w:t>www.msn.com</w:t>
        </w:r>
      </w:hyperlink>
    </w:p>
    <w:p w14:paraId="146F87A3"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Сайт всемирной туристической организации: </w:t>
      </w:r>
      <w:r w:rsidRPr="00360603">
        <w:rPr>
          <w:rFonts w:ascii="Times New Roman" w:eastAsia="Times New Roman" w:hAnsi="Times New Roman" w:cs="Times New Roman"/>
          <w:sz w:val="24"/>
          <w:szCs w:val="24"/>
          <w:u w:val="single"/>
          <w:lang w:eastAsia="ru-RU"/>
        </w:rPr>
        <w:t>http://</w:t>
      </w:r>
      <w:hyperlink r:id="rId6" w:history="1">
        <w:r w:rsidRPr="00360603">
          <w:rPr>
            <w:rFonts w:ascii="Times New Roman" w:eastAsia="Times New Roman" w:hAnsi="Times New Roman" w:cs="Times New Roman"/>
            <w:szCs w:val="24"/>
            <w:u w:val="single"/>
            <w:lang w:eastAsia="ru-RU"/>
          </w:rPr>
          <w:t>www.world-tourism.org</w:t>
        </w:r>
      </w:hyperlink>
    </w:p>
    <w:p w14:paraId="146F87A4"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i/>
          <w:sz w:val="24"/>
          <w:szCs w:val="24"/>
          <w:lang w:eastAsia="ru-RU"/>
        </w:rPr>
      </w:pPr>
      <w:r w:rsidRPr="00360603">
        <w:rPr>
          <w:rFonts w:ascii="Times New Roman" w:eastAsia="Times New Roman" w:hAnsi="Times New Roman" w:cs="Times New Roman"/>
          <w:sz w:val="24"/>
          <w:szCs w:val="24"/>
          <w:lang w:eastAsia="ru-RU"/>
        </w:rPr>
        <w:t xml:space="preserve">Портал для любителей путешествий: </w:t>
      </w:r>
      <w:r w:rsidRPr="00360603">
        <w:rPr>
          <w:rFonts w:ascii="Times New Roman" w:eastAsia="Times New Roman" w:hAnsi="Times New Roman" w:cs="Times New Roman"/>
          <w:sz w:val="24"/>
          <w:szCs w:val="24"/>
          <w:u w:val="single"/>
          <w:lang w:eastAsia="ru-RU"/>
        </w:rPr>
        <w:t>http://</w:t>
      </w:r>
      <w:hyperlink r:id="rId7" w:tgtFrame="_blank" w:history="1">
        <w:r w:rsidRPr="00360603">
          <w:rPr>
            <w:rFonts w:ascii="Times New Roman" w:eastAsia="Times New Roman" w:hAnsi="Times New Roman" w:cs="Times New Roman"/>
            <w:szCs w:val="24"/>
            <w:u w:val="single"/>
            <w:lang w:eastAsia="ru-RU"/>
          </w:rPr>
          <w:t>www.travelwind.ru</w:t>
        </w:r>
      </w:hyperlink>
    </w:p>
    <w:p w14:paraId="146F87A5"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i/>
          <w:sz w:val="24"/>
          <w:szCs w:val="24"/>
          <w:u w:val="single"/>
          <w:lang w:eastAsia="ru-RU"/>
        </w:rPr>
      </w:pPr>
      <w:r w:rsidRPr="00360603">
        <w:rPr>
          <w:rFonts w:ascii="Times New Roman" w:eastAsia="Times New Roman" w:hAnsi="Times New Roman" w:cs="Times New Roman"/>
          <w:sz w:val="24"/>
          <w:szCs w:val="24"/>
          <w:lang w:eastAsia="ru-RU"/>
        </w:rPr>
        <w:t xml:space="preserve">Все о туризме и путешествиях: </w:t>
      </w:r>
      <w:r w:rsidRPr="00360603">
        <w:rPr>
          <w:rFonts w:ascii="Times New Roman" w:eastAsia="Times New Roman" w:hAnsi="Times New Roman" w:cs="Times New Roman"/>
          <w:sz w:val="24"/>
          <w:szCs w:val="24"/>
          <w:u w:val="single"/>
          <w:lang w:eastAsia="ru-RU"/>
        </w:rPr>
        <w:t>http://</w:t>
      </w:r>
      <w:hyperlink r:id="rId8" w:tgtFrame="_blank" w:history="1">
        <w:r w:rsidRPr="00360603">
          <w:rPr>
            <w:rFonts w:ascii="Times New Roman" w:eastAsia="Times New Roman" w:hAnsi="Times New Roman" w:cs="Times New Roman"/>
            <w:szCs w:val="24"/>
            <w:u w:val="single"/>
            <w:lang w:eastAsia="ru-RU"/>
          </w:rPr>
          <w:t>www.travel.ru</w:t>
        </w:r>
      </w:hyperlink>
    </w:p>
    <w:p w14:paraId="146F87A6"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Туристический портал: </w:t>
      </w:r>
      <w:r w:rsidRPr="00360603">
        <w:rPr>
          <w:rFonts w:ascii="Times New Roman" w:eastAsia="Times New Roman" w:hAnsi="Times New Roman" w:cs="Times New Roman"/>
          <w:sz w:val="24"/>
          <w:szCs w:val="24"/>
          <w:u w:val="single"/>
          <w:lang w:eastAsia="ru-RU"/>
        </w:rPr>
        <w:t>http://</w:t>
      </w:r>
      <w:hyperlink r:id="rId9" w:tgtFrame="_blank" w:history="1">
        <w:r w:rsidRPr="00360603">
          <w:rPr>
            <w:rFonts w:ascii="Times New Roman" w:eastAsia="Times New Roman" w:hAnsi="Times New Roman" w:cs="Times New Roman"/>
            <w:bCs/>
            <w:szCs w:val="24"/>
            <w:u w:val="single"/>
            <w:lang w:eastAsia="ru-RU"/>
          </w:rPr>
          <w:t>glonasstravel.com</w:t>
        </w:r>
      </w:hyperlink>
    </w:p>
    <w:p w14:paraId="146F87A7"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60603">
        <w:rPr>
          <w:rFonts w:ascii="Times New Roman" w:eastAsia="Times New Roman" w:hAnsi="Times New Roman" w:cs="Times New Roman"/>
          <w:sz w:val="24"/>
          <w:szCs w:val="24"/>
          <w:lang w:eastAsia="ru-RU"/>
        </w:rPr>
        <w:t xml:space="preserve">На портале рассмотрены методы организации рекламной деятельности на предприятиях культурного сервиса и туризма. </w:t>
      </w:r>
      <w:hyperlink r:id="rId10" w:history="1">
        <w:r w:rsidRPr="00360603">
          <w:rPr>
            <w:rFonts w:ascii="Times New Roman" w:eastAsia="Times New Roman" w:hAnsi="Times New Roman" w:cs="Times New Roman"/>
            <w:szCs w:val="24"/>
            <w:u w:val="single"/>
            <w:lang w:eastAsia="ru-RU"/>
          </w:rPr>
          <w:t>www.</w:t>
        </w:r>
        <w:r w:rsidRPr="00360603">
          <w:rPr>
            <w:rFonts w:ascii="Times New Roman" w:eastAsia="Times New Roman" w:hAnsi="Times New Roman" w:cs="Times New Roman"/>
            <w:szCs w:val="24"/>
            <w:u w:val="single"/>
            <w:lang w:val="en-US" w:eastAsia="ru-RU"/>
          </w:rPr>
          <w:t>filmo</w:t>
        </w:r>
        <w:r w:rsidRPr="00360603">
          <w:rPr>
            <w:rFonts w:ascii="Times New Roman" w:eastAsia="Times New Roman" w:hAnsi="Times New Roman" w:cs="Times New Roman"/>
            <w:szCs w:val="24"/>
            <w:u w:val="single"/>
            <w:lang w:eastAsia="ru-RU"/>
          </w:rPr>
          <w:t>.ru;</w:t>
        </w:r>
      </w:hyperlink>
      <w:r w:rsidRPr="00360603">
        <w:rPr>
          <w:rFonts w:ascii="Times New Roman" w:eastAsia="Times New Roman" w:hAnsi="Times New Roman" w:cs="Times New Roman"/>
          <w:sz w:val="24"/>
          <w:szCs w:val="24"/>
          <w:lang w:eastAsia="ru-RU"/>
        </w:rPr>
        <w:t xml:space="preserve"> </w:t>
      </w:r>
    </w:p>
    <w:p w14:paraId="146F87A8" w14:textId="77777777" w:rsidR="00360603" w:rsidRPr="00360603" w:rsidRDefault="00360603" w:rsidP="00360603">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u w:val="single"/>
          <w:lang w:eastAsia="ru-RU"/>
        </w:rPr>
      </w:pPr>
      <w:r w:rsidRPr="00360603">
        <w:rPr>
          <w:rFonts w:ascii="Times New Roman" w:eastAsia="Times New Roman" w:hAnsi="Times New Roman" w:cs="Times New Roman"/>
          <w:sz w:val="24"/>
          <w:szCs w:val="24"/>
          <w:lang w:eastAsia="ru-RU"/>
        </w:rPr>
        <w:t>рассматриваются вопросы по развитию туризма в РФ</w:t>
      </w:r>
      <w:r w:rsidRPr="00360603">
        <w:rPr>
          <w:rFonts w:ascii="Times New Roman" w:eastAsia="Times New Roman" w:hAnsi="Times New Roman" w:cs="Times New Roman"/>
          <w:sz w:val="24"/>
          <w:szCs w:val="24"/>
          <w:u w:val="single"/>
          <w:lang w:eastAsia="ru-RU"/>
        </w:rPr>
        <w:t xml:space="preserve"> </w:t>
      </w:r>
      <w:hyperlink r:id="rId11" w:history="1">
        <w:r w:rsidRPr="00360603">
          <w:rPr>
            <w:rFonts w:ascii="Times New Roman" w:eastAsia="Times New Roman" w:hAnsi="Times New Roman" w:cs="Times New Roman"/>
            <w:szCs w:val="24"/>
            <w:u w:val="single"/>
            <w:lang w:eastAsia="ru-RU"/>
          </w:rPr>
          <w:t>www.orient-tour.ru</w:t>
        </w:r>
      </w:hyperlink>
      <w:r w:rsidRPr="00360603">
        <w:rPr>
          <w:rFonts w:ascii="Times New Roman" w:eastAsia="Times New Roman" w:hAnsi="Times New Roman" w:cs="Times New Roman"/>
          <w:sz w:val="24"/>
          <w:szCs w:val="24"/>
          <w:u w:val="single"/>
          <w:lang w:eastAsia="ru-RU"/>
        </w:rPr>
        <w:t xml:space="preserve"> , </w:t>
      </w:r>
      <w:hyperlink r:id="rId12" w:history="1">
        <w:r w:rsidRPr="00360603">
          <w:rPr>
            <w:rFonts w:ascii="Times New Roman" w:eastAsia="Times New Roman" w:hAnsi="Times New Roman" w:cs="Times New Roman"/>
            <w:sz w:val="24"/>
            <w:szCs w:val="24"/>
            <w:u w:val="single"/>
            <w:lang w:eastAsia="ru-RU"/>
          </w:rPr>
          <w:t>www.russiatourism.ru</w:t>
        </w:r>
      </w:hyperlink>
      <w:r w:rsidRPr="00360603">
        <w:rPr>
          <w:rFonts w:ascii="Times New Roman" w:eastAsia="Times New Roman" w:hAnsi="Times New Roman" w:cs="Times New Roman"/>
          <w:sz w:val="24"/>
          <w:szCs w:val="24"/>
          <w:u w:val="single"/>
          <w:lang w:eastAsia="ru-RU"/>
        </w:rPr>
        <w:t xml:space="preserve"> , </w:t>
      </w:r>
      <w:hyperlink r:id="rId13" w:history="1">
        <w:r w:rsidRPr="00360603">
          <w:rPr>
            <w:rFonts w:ascii="Times New Roman" w:eastAsia="Times New Roman" w:hAnsi="Times New Roman" w:cs="Times New Roman"/>
            <w:sz w:val="24"/>
            <w:szCs w:val="24"/>
            <w:u w:val="single"/>
            <w:lang w:eastAsia="ru-RU"/>
          </w:rPr>
          <w:t>www.tourbus.ru</w:t>
        </w:r>
      </w:hyperlink>
      <w:r w:rsidRPr="00360603">
        <w:rPr>
          <w:rFonts w:ascii="Times New Roman" w:eastAsia="Times New Roman" w:hAnsi="Times New Roman" w:cs="Times New Roman"/>
          <w:sz w:val="24"/>
          <w:szCs w:val="24"/>
          <w:u w:val="single"/>
          <w:lang w:eastAsia="ru-RU"/>
        </w:rPr>
        <w:t xml:space="preserve"> </w:t>
      </w:r>
    </w:p>
    <w:p w14:paraId="146F87A9"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b/>
          <w:sz w:val="24"/>
          <w:szCs w:val="24"/>
        </w:rPr>
      </w:pPr>
      <w:r w:rsidRPr="00360603">
        <w:rPr>
          <w:rFonts w:ascii="Times New Roman" w:eastAsia="Times New Roman" w:hAnsi="Times New Roman" w:cs="Times New Roman"/>
          <w:b/>
          <w:sz w:val="24"/>
          <w:szCs w:val="24"/>
        </w:rPr>
        <w:lastRenderedPageBreak/>
        <w:t>Ресурсы информационно-телекоммуникационной сети «Интернет» и список этих ресурсов:</w:t>
      </w:r>
    </w:p>
    <w:p w14:paraId="146F87AA"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b/>
          <w:sz w:val="24"/>
          <w:szCs w:val="24"/>
        </w:rPr>
      </w:pPr>
    </w:p>
    <w:p w14:paraId="146F87AB"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b/>
          <w:sz w:val="24"/>
          <w:szCs w:val="24"/>
        </w:rPr>
      </w:pPr>
      <w:r w:rsidRPr="00360603">
        <w:rPr>
          <w:rFonts w:ascii="Times New Roman" w:eastAsia="Times New Roman" w:hAnsi="Times New Roman" w:cs="Times New Roman"/>
          <w:b/>
          <w:sz w:val="24"/>
          <w:szCs w:val="24"/>
        </w:rPr>
        <w:t>Официальный сайт промышленного туризма: https://promtourism.ru/</w:t>
      </w:r>
    </w:p>
    <w:p w14:paraId="146F87AC"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1. Министерство образования и науки Российской Федерации: http://минобрнауки.рф/</w:t>
      </w:r>
    </w:p>
    <w:p w14:paraId="146F87AD"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2. Министерство культуры РФ https://www.mkrf.ru/</w:t>
      </w:r>
    </w:p>
    <w:p w14:paraId="146F87AE"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3. Департамент культуры г. Москвы http://kultura.mos.ru/</w:t>
      </w:r>
    </w:p>
    <w:p w14:paraId="146F87AF"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4. Портал ФГОС ВО http://fgosvo.ru/</w:t>
      </w:r>
    </w:p>
    <w:p w14:paraId="146F87B0"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5. Реестр профессиональных стандартов: http://profstandart.rosmintrud.ru/obshchiyinformatsionnyy-blok/natsionalnyy-reestrprofessionalnykh-standartov/reestr-professionalnykhstandartov/</w:t>
      </w:r>
    </w:p>
    <w:p w14:paraId="146F87B1"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9. Консультант плюс. https://www.Consultant.ru/</w:t>
      </w:r>
    </w:p>
    <w:p w14:paraId="146F87B2"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10. Научная электронная библиотека eLIBRARY.RU: http://elibrary.ru/</w:t>
      </w:r>
    </w:p>
    <w:p w14:paraId="146F87B3"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11. Электронно-библиотечная система «Лань»: http://e.lanbook.com/</w:t>
      </w:r>
    </w:p>
    <w:p w14:paraId="146F87B4"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 w:val="24"/>
          <w:szCs w:val="24"/>
        </w:rPr>
      </w:pPr>
      <w:r w:rsidRPr="00360603">
        <w:rPr>
          <w:rFonts w:ascii="Times New Roman" w:eastAsia="Times New Roman" w:hAnsi="Times New Roman" w:cs="Times New Roman"/>
          <w:sz w:val="24"/>
          <w:szCs w:val="24"/>
        </w:rPr>
        <w:t>12. Электронно-библиотечная система издательства «Юрайт»: http://www.biblio-online.ru/</w:t>
      </w:r>
    </w:p>
    <w:p w14:paraId="146F87B5" w14:textId="77777777" w:rsidR="00360603" w:rsidRPr="00360603" w:rsidRDefault="00360603" w:rsidP="00360603">
      <w:pPr>
        <w:widowControl w:val="0"/>
        <w:autoSpaceDE w:val="0"/>
        <w:autoSpaceDN w:val="0"/>
        <w:spacing w:before="5" w:after="0" w:line="240" w:lineRule="auto"/>
        <w:rPr>
          <w:rFonts w:ascii="Times New Roman" w:eastAsia="Times New Roman" w:hAnsi="Times New Roman" w:cs="Times New Roman"/>
          <w:szCs w:val="24"/>
        </w:rPr>
      </w:pPr>
    </w:p>
    <w:p w14:paraId="146F87B6" w14:textId="77777777" w:rsidR="00360603" w:rsidRPr="00360603" w:rsidRDefault="00360603" w:rsidP="00360603">
      <w:pPr>
        <w:widowControl w:val="0"/>
        <w:autoSpaceDE w:val="0"/>
        <w:autoSpaceDN w:val="0"/>
        <w:spacing w:after="0" w:line="242" w:lineRule="auto"/>
        <w:rPr>
          <w:rFonts w:ascii="Times New Roman" w:eastAsia="Times New Roman" w:hAnsi="Times New Roman" w:cs="Times New Roman"/>
          <w:sz w:val="24"/>
        </w:rPr>
      </w:pPr>
    </w:p>
    <w:p w14:paraId="146F87B7" w14:textId="77777777" w:rsidR="00360603" w:rsidRPr="00360603" w:rsidRDefault="00360603" w:rsidP="00360603">
      <w:pPr>
        <w:spacing w:after="0" w:line="200" w:lineRule="exact"/>
        <w:rPr>
          <w:rFonts w:ascii="Times New Roman" w:eastAsia="Times New Roman" w:hAnsi="Times New Roman" w:cs="Times New Roman"/>
          <w:b/>
          <w:i/>
          <w:iCs/>
          <w:sz w:val="24"/>
          <w:szCs w:val="24"/>
          <w:lang w:eastAsia="ru-RU"/>
        </w:rPr>
      </w:pPr>
      <w:r w:rsidRPr="00360603">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146F87B8" w14:textId="77777777" w:rsidR="00360603" w:rsidRPr="00360603" w:rsidRDefault="00360603" w:rsidP="00360603">
      <w:pPr>
        <w:spacing w:after="0" w:line="200" w:lineRule="exact"/>
        <w:rPr>
          <w:rFonts w:ascii="Times New Roman" w:eastAsia="Times New Roman" w:hAnsi="Times New Roman" w:cs="Times New Roman"/>
          <w:iCs/>
          <w:sz w:val="24"/>
          <w:szCs w:val="24"/>
          <w:lang w:eastAsia="ru-RU"/>
        </w:rPr>
      </w:pPr>
    </w:p>
    <w:p w14:paraId="146F87B9" w14:textId="77777777" w:rsidR="00360603" w:rsidRPr="00360603" w:rsidRDefault="00360603" w:rsidP="00360603">
      <w:pPr>
        <w:spacing w:after="0" w:line="200" w:lineRule="exact"/>
        <w:rPr>
          <w:rFonts w:ascii="Times New Roman" w:eastAsia="Times New Roman" w:hAnsi="Times New Roman" w:cs="Times New Roman"/>
          <w:iCs/>
          <w:sz w:val="24"/>
          <w:szCs w:val="24"/>
          <w:lang w:eastAsia="ru-RU"/>
        </w:rPr>
      </w:pPr>
      <w:r w:rsidRPr="00360603">
        <w:rPr>
          <w:rFonts w:ascii="Times New Roman" w:eastAsia="Times New Roman" w:hAnsi="Times New Roman" w:cs="Times New Roman"/>
          <w:iCs/>
          <w:sz w:val="24"/>
          <w:szCs w:val="24"/>
          <w:lang w:eastAsia="ru-RU"/>
        </w:rPr>
        <w:t>Доступ в ЭБС:</w:t>
      </w:r>
    </w:p>
    <w:p w14:paraId="146F87BA" w14:textId="77777777" w:rsidR="00360603" w:rsidRPr="00360603" w:rsidRDefault="00360603" w:rsidP="00360603">
      <w:pPr>
        <w:spacing w:after="0" w:line="200" w:lineRule="exact"/>
        <w:rPr>
          <w:rFonts w:ascii="Times New Roman" w:eastAsia="Times New Roman" w:hAnsi="Times New Roman" w:cs="Times New Roman"/>
          <w:iCs/>
          <w:sz w:val="24"/>
          <w:szCs w:val="24"/>
          <w:lang w:eastAsia="ru-RU"/>
        </w:rPr>
      </w:pPr>
    </w:p>
    <w:p w14:paraId="146F87BB" w14:textId="77777777" w:rsidR="00360603" w:rsidRPr="00360603" w:rsidRDefault="00360603" w:rsidP="00360603">
      <w:pPr>
        <w:spacing w:after="0" w:line="240" w:lineRule="auto"/>
        <w:rPr>
          <w:rFonts w:ascii="Times New Roman" w:eastAsia="Times New Roman" w:hAnsi="Times New Roman" w:cs="Times New Roman"/>
          <w:iCs/>
          <w:sz w:val="24"/>
          <w:szCs w:val="24"/>
          <w:lang w:eastAsia="ru-RU"/>
        </w:rPr>
      </w:pPr>
      <w:r w:rsidRPr="00360603">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146F87BC" w14:textId="77777777" w:rsidR="00360603" w:rsidRPr="00360603" w:rsidRDefault="00360603" w:rsidP="00360603">
      <w:pPr>
        <w:spacing w:after="0" w:line="240" w:lineRule="auto"/>
        <w:rPr>
          <w:rFonts w:ascii="Times New Roman" w:eastAsia="Times New Roman" w:hAnsi="Times New Roman" w:cs="Times New Roman"/>
          <w:iCs/>
          <w:sz w:val="24"/>
          <w:szCs w:val="24"/>
          <w:lang w:eastAsia="ru-RU"/>
        </w:rPr>
      </w:pPr>
      <w:r w:rsidRPr="00360603">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146F87BD" w14:textId="77777777" w:rsidR="00360603" w:rsidRPr="00360603" w:rsidRDefault="00360603" w:rsidP="00360603">
      <w:pPr>
        <w:spacing w:after="0" w:line="240" w:lineRule="auto"/>
        <w:rPr>
          <w:rFonts w:ascii="Times New Roman" w:eastAsia="Times New Roman" w:hAnsi="Times New Roman" w:cs="Times New Roman"/>
          <w:sz w:val="24"/>
          <w:szCs w:val="24"/>
          <w:lang w:eastAsia="ru-RU"/>
        </w:rPr>
      </w:pPr>
      <w:r w:rsidRPr="00360603">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146F87BE" w14:textId="77777777" w:rsidR="00360603" w:rsidRPr="00360603" w:rsidRDefault="00360603" w:rsidP="00360603">
      <w:pPr>
        <w:widowControl w:val="0"/>
        <w:autoSpaceDE w:val="0"/>
        <w:autoSpaceDN w:val="0"/>
        <w:spacing w:after="0" w:line="242" w:lineRule="auto"/>
        <w:rPr>
          <w:rFonts w:ascii="Times New Roman" w:eastAsia="Times New Roman" w:hAnsi="Times New Roman" w:cs="Times New Roman"/>
          <w:sz w:val="24"/>
        </w:rPr>
      </w:pPr>
    </w:p>
    <w:p w14:paraId="146F87BF" w14:textId="77777777" w:rsidR="00360603" w:rsidRPr="00360603" w:rsidRDefault="00360603" w:rsidP="0036060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360603">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146F87C0" w14:textId="77777777" w:rsidR="00360603" w:rsidRPr="00360603" w:rsidRDefault="00360603" w:rsidP="0036060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360603">
        <w:rPr>
          <w:rFonts w:ascii="Times New Roman" w:eastAsia="Times New Roman" w:hAnsi="Times New Roman" w:cs="Times New Roman"/>
          <w:sz w:val="24"/>
          <w:szCs w:val="24"/>
          <w:lang w:eastAsia="zh-CN"/>
        </w:rPr>
        <w:t>Составитель: Князев И.В., кандидат филологических наук, доцент.</w:t>
      </w:r>
    </w:p>
    <w:p w14:paraId="146F87C1" w14:textId="77777777" w:rsidR="00360603" w:rsidRPr="00360603" w:rsidRDefault="00360603" w:rsidP="0036060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146F87C2" w14:textId="79812548" w:rsidR="00360603" w:rsidRPr="00360603" w:rsidRDefault="00360603" w:rsidP="0036060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360603">
        <w:rPr>
          <w:rFonts w:ascii="Times New Roman" w:eastAsia="Times New Roman" w:hAnsi="Times New Roman" w:cs="Times New Roman"/>
          <w:sz w:val="24"/>
          <w:szCs w:val="24"/>
          <w:lang w:eastAsia="zh-CN"/>
        </w:rPr>
        <w:t xml:space="preserve">Рассмотрено  на заседании кафедры </w:t>
      </w:r>
      <w:r w:rsidR="007C0F43">
        <w:rPr>
          <w:rFonts w:ascii="Times New Roman" w:eastAsia="Times New Roman" w:hAnsi="Times New Roman" w:cs="Times New Roman"/>
          <w:i/>
          <w:sz w:val="24"/>
          <w:szCs w:val="24"/>
          <w:lang w:eastAsia="zh-CN"/>
        </w:rPr>
        <w:t>управления и экономики культуры</w:t>
      </w:r>
    </w:p>
    <w:p w14:paraId="146F87C3" w14:textId="0D247406" w:rsidR="00360603" w:rsidRPr="00360603" w:rsidRDefault="00360603" w:rsidP="0036060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360603">
        <w:rPr>
          <w:rFonts w:ascii="Times New Roman" w:eastAsia="Times New Roman" w:hAnsi="Times New Roman" w:cs="Times New Roman"/>
          <w:i/>
          <w:sz w:val="24"/>
          <w:szCs w:val="24"/>
          <w:lang w:eastAsia="zh-CN"/>
        </w:rPr>
        <w:t xml:space="preserve">Протокол № </w:t>
      </w:r>
      <w:r w:rsidR="00816DFC">
        <w:rPr>
          <w:rFonts w:ascii="Times New Roman" w:eastAsia="Times New Roman" w:hAnsi="Times New Roman" w:cs="Times New Roman"/>
          <w:i/>
          <w:sz w:val="24"/>
          <w:szCs w:val="24"/>
          <w:lang w:eastAsia="zh-CN"/>
        </w:rPr>
        <w:t>1</w:t>
      </w:r>
      <w:r w:rsidRPr="00360603">
        <w:rPr>
          <w:rFonts w:ascii="Times New Roman" w:eastAsia="Times New Roman" w:hAnsi="Times New Roman" w:cs="Times New Roman"/>
          <w:i/>
          <w:sz w:val="24"/>
          <w:szCs w:val="24"/>
          <w:lang w:eastAsia="zh-CN"/>
        </w:rPr>
        <w:t xml:space="preserve"> 0</w:t>
      </w:r>
      <w:r w:rsidR="00816DFC">
        <w:rPr>
          <w:rFonts w:ascii="Times New Roman" w:eastAsia="Times New Roman" w:hAnsi="Times New Roman" w:cs="Times New Roman"/>
          <w:i/>
          <w:sz w:val="24"/>
          <w:szCs w:val="24"/>
          <w:lang w:eastAsia="zh-CN"/>
        </w:rPr>
        <w:t>2</w:t>
      </w:r>
      <w:r w:rsidRPr="00360603">
        <w:rPr>
          <w:rFonts w:ascii="Times New Roman" w:eastAsia="Times New Roman" w:hAnsi="Times New Roman" w:cs="Times New Roman"/>
          <w:i/>
          <w:sz w:val="24"/>
          <w:szCs w:val="24"/>
          <w:lang w:eastAsia="zh-CN"/>
        </w:rPr>
        <w:t>.09.202</w:t>
      </w:r>
      <w:r w:rsidR="00816DFC">
        <w:rPr>
          <w:rFonts w:ascii="Times New Roman" w:eastAsia="Times New Roman" w:hAnsi="Times New Roman" w:cs="Times New Roman"/>
          <w:i/>
          <w:sz w:val="24"/>
          <w:szCs w:val="24"/>
          <w:lang w:eastAsia="zh-CN"/>
        </w:rPr>
        <w:t>4</w:t>
      </w:r>
    </w:p>
    <w:p w14:paraId="146F87C4" w14:textId="77777777" w:rsidR="00360603" w:rsidRPr="00360603" w:rsidRDefault="00360603" w:rsidP="00360603">
      <w:pPr>
        <w:spacing w:after="0" w:line="240" w:lineRule="auto"/>
        <w:ind w:firstLine="708"/>
        <w:jc w:val="both"/>
        <w:rPr>
          <w:rFonts w:ascii="Times New Roman" w:hAnsi="Times New Roman" w:cs="Times New Roman"/>
          <w:sz w:val="24"/>
          <w:szCs w:val="24"/>
        </w:rPr>
      </w:pPr>
    </w:p>
    <w:p w14:paraId="146F87C5" w14:textId="77777777" w:rsidR="00360603" w:rsidRPr="00140285" w:rsidRDefault="00360603" w:rsidP="00360603">
      <w:pPr>
        <w:spacing w:after="0" w:line="240" w:lineRule="auto"/>
        <w:rPr>
          <w:rFonts w:ascii="Times New Roman" w:hAnsi="Times New Roman" w:cs="Times New Roman"/>
          <w:sz w:val="24"/>
          <w:szCs w:val="24"/>
        </w:rPr>
      </w:pPr>
    </w:p>
    <w:sectPr w:rsidR="00360603" w:rsidRPr="00140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9D6B2C"/>
    <w:multiLevelType w:val="multilevel"/>
    <w:tmpl w:val="A6FA6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0285"/>
    <w:rsid w:val="00140285"/>
    <w:rsid w:val="00360603"/>
    <w:rsid w:val="00370FDB"/>
    <w:rsid w:val="005B48AB"/>
    <w:rsid w:val="007C0F43"/>
    <w:rsid w:val="00816DFC"/>
    <w:rsid w:val="00951BE0"/>
    <w:rsid w:val="00B51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F859E"/>
  <w15:docId w15:val="{D3BA2317-1E36-4C5C-9CF2-97D2217F6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F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0F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theme" Target="theme/theme1.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4021</Words>
  <Characters>22921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2022-02-08T18:02:00Z</dcterms:created>
  <dcterms:modified xsi:type="dcterms:W3CDTF">2024-10-04T08:45:00Z</dcterms:modified>
</cp:coreProperties>
</file>